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db10" w14:textId="9a9d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Қызылқоға ауданының коммуналдық қалдықтарды басқару жөніндегі 2024-2030 жылдарға арналған бағдарламасын бекіту туралы</w:t>
      </w:r>
    </w:p>
    <w:p>
      <w:pPr>
        <w:spacing w:after="0"/>
        <w:ind w:left="0"/>
        <w:jc w:val="both"/>
      </w:pPr>
      <w:r>
        <w:rPr>
          <w:rFonts w:ascii="Times New Roman"/>
          <w:b w:val="false"/>
          <w:i w:val="false"/>
          <w:color w:val="000000"/>
          <w:sz w:val="28"/>
        </w:rPr>
        <w:t>Атырау облысы Қызылқоға аудандық мәслихатының 2024 жылғы 16 қазандағы № 22-2 шешімі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бабына және Қазақстан Республикасының Экологиялық кодексінің бабының 3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Қызылқоға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Атырау облысы Қызылқоға ауданының коммуналдық қалдықтарды басқару жөніндегі 2024-2030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p>
      <w:pPr>
        <w:spacing w:after="0"/>
        <w:ind w:left="0"/>
        <w:jc w:val="both"/>
      </w:pPr>
      <w:bookmarkStart w:name="z8" w:id="3"/>
      <w:r>
        <w:rPr>
          <w:rFonts w:ascii="Times New Roman"/>
          <w:b w:val="false"/>
          <w:i w:val="false"/>
          <w:color w:val="000000"/>
          <w:sz w:val="28"/>
        </w:rPr>
        <w:t>
      Тапсырыс беруші:</w:t>
      </w:r>
    </w:p>
    <w:bookmarkEnd w:id="3"/>
    <w:p>
      <w:pPr>
        <w:spacing w:after="0"/>
        <w:ind w:left="0"/>
        <w:jc w:val="both"/>
      </w:pPr>
      <w:r>
        <w:rPr>
          <w:rFonts w:ascii="Times New Roman"/>
          <w:b w:val="false"/>
          <w:i w:val="false"/>
          <w:color w:val="000000"/>
          <w:sz w:val="28"/>
        </w:rPr>
        <w:t>"Қызылқоға аудандық тұрғын</w:t>
      </w:r>
    </w:p>
    <w:p>
      <w:pPr>
        <w:spacing w:after="0"/>
        <w:ind w:left="0"/>
        <w:jc w:val="both"/>
      </w:pPr>
      <w:r>
        <w:rPr>
          <w:rFonts w:ascii="Times New Roman"/>
          <w:b w:val="false"/>
          <w:i w:val="false"/>
          <w:color w:val="000000"/>
          <w:sz w:val="28"/>
        </w:rPr>
        <w:t>үй-коммуналдық шаруашылық,</w:t>
      </w:r>
    </w:p>
    <w:p>
      <w:pPr>
        <w:spacing w:after="0"/>
        <w:ind w:left="0"/>
        <w:jc w:val="both"/>
      </w:pPr>
      <w:r>
        <w:rPr>
          <w:rFonts w:ascii="Times New Roman"/>
          <w:b w:val="false"/>
          <w:i w:val="false"/>
          <w:color w:val="000000"/>
          <w:sz w:val="28"/>
        </w:rPr>
        <w:t>жолаушылар көлігі, автомобиль</w:t>
      </w:r>
    </w:p>
    <w:p>
      <w:pPr>
        <w:spacing w:after="0"/>
        <w:ind w:left="0"/>
        <w:jc w:val="both"/>
      </w:pPr>
      <w:r>
        <w:rPr>
          <w:rFonts w:ascii="Times New Roman"/>
          <w:b w:val="false"/>
          <w:i w:val="false"/>
          <w:color w:val="000000"/>
          <w:sz w:val="28"/>
        </w:rPr>
        <w:t>жолдары және тұрғын үй</w:t>
      </w:r>
    </w:p>
    <w:p>
      <w:pPr>
        <w:spacing w:after="0"/>
        <w:ind w:left="0"/>
        <w:jc w:val="both"/>
      </w:pPr>
      <w:r>
        <w:rPr>
          <w:rFonts w:ascii="Times New Roman"/>
          <w:b w:val="false"/>
          <w:i w:val="false"/>
          <w:color w:val="000000"/>
          <w:sz w:val="28"/>
        </w:rPr>
        <w:t>инспекциясы бөлімі"</w:t>
      </w:r>
    </w:p>
    <w:p>
      <w:pPr>
        <w:spacing w:after="0"/>
        <w:ind w:left="0"/>
        <w:jc w:val="both"/>
      </w:pPr>
      <w:r>
        <w:rPr>
          <w:rFonts w:ascii="Times New Roman"/>
          <w:b w:val="false"/>
          <w:i w:val="false"/>
          <w:color w:val="000000"/>
          <w:sz w:val="28"/>
        </w:rPr>
        <w:t>мемлекеттік мекемесі</w:t>
      </w:r>
    </w:p>
    <w:bookmarkStart w:name="z9" w:id="4"/>
    <w:p>
      <w:pPr>
        <w:spacing w:after="0"/>
        <w:ind w:left="0"/>
        <w:jc w:val="left"/>
      </w:pPr>
      <w:r>
        <w:rPr>
          <w:rFonts w:ascii="Times New Roman"/>
          <w:b/>
          <w:i w:val="false"/>
          <w:color w:val="000000"/>
        </w:rPr>
        <w:t xml:space="preserve"> Атырау облысы Қызылқоға ауданының</w:t>
      </w:r>
      <w:r>
        <w:br/>
      </w:r>
      <w:r>
        <w:rPr>
          <w:rFonts w:ascii="Times New Roman"/>
          <w:b/>
          <w:i w:val="false"/>
          <w:color w:val="000000"/>
        </w:rPr>
        <w:t>КОММУНАЛДЫҚ ҚАЛДЫҚТАРДЫ БАСҚАРУ БАҒДАРЛАМАСЫ</w:t>
      </w:r>
      <w:r>
        <w:br/>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Атырау облысы Қызылқоға</w:t>
            </w:r>
            <w:r>
              <w:br/>
            </w:r>
            <w:r>
              <w:rPr>
                <w:rFonts w:ascii="Times New Roman"/>
                <w:b w:val="false"/>
                <w:i w:val="false"/>
                <w:color w:val="000000"/>
                <w:sz w:val="20"/>
              </w:rPr>
              <w:t>аудандық мәслихатының</w:t>
            </w:r>
            <w:r>
              <w:br/>
            </w:r>
            <w:r>
              <w:rPr>
                <w:rFonts w:ascii="Times New Roman"/>
                <w:b w:val="false"/>
                <w:i w:val="false"/>
                <w:color w:val="000000"/>
                <w:sz w:val="20"/>
              </w:rPr>
              <w:t>Шешімімен № 22-2 "16"</w:t>
            </w:r>
            <w:r>
              <w:br/>
            </w:r>
            <w:r>
              <w:rPr>
                <w:rFonts w:ascii="Times New Roman"/>
                <w:b w:val="false"/>
                <w:i w:val="false"/>
                <w:color w:val="000000"/>
                <w:sz w:val="20"/>
              </w:rPr>
              <w:t>қазан 2024 ж.</w:t>
            </w:r>
          </w:p>
        </w:tc>
      </w:tr>
    </w:tbl>
    <w:bookmarkStart w:name="z11"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48768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768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 w:id="6"/>
    <w:p>
      <w:pPr>
        <w:spacing w:after="0"/>
        <w:ind w:left="0"/>
        <w:jc w:val="left"/>
      </w:pPr>
      <w:r>
        <w:rPr>
          <w:rFonts w:ascii="Times New Roman"/>
          <w:b/>
          <w:i w:val="false"/>
          <w:color w:val="000000"/>
        </w:rPr>
        <w:t xml:space="preserve"> АТЫРАУ ОБЛЫСЫ ҚЫЗЫЛҚОҒА АУДАНЫНЫҢ КОММУНАЛДЫҚ ҚАЛДЫҚТАРДЫ БАСҚАРУ БАҒДАРЛАМАСЫ</w:t>
      </w:r>
    </w:p>
    <w:bookmarkEnd w:id="6"/>
    <w:bookmarkStart w:name="z13" w:id="7"/>
    <w:p>
      <w:pPr>
        <w:spacing w:after="0"/>
        <w:ind w:left="0"/>
        <w:jc w:val="both"/>
      </w:pPr>
      <w:r>
        <w:rPr>
          <w:rFonts w:ascii="Times New Roman"/>
          <w:b w:val="false"/>
          <w:i w:val="false"/>
          <w:color w:val="000000"/>
          <w:sz w:val="28"/>
        </w:rPr>
        <w:t>
      Әзірлеген: "Экономика және тариф қалыптастыруды зерттеу орталығы" ЖШС</w:t>
      </w:r>
    </w:p>
    <w:bookmarkEnd w:id="7"/>
    <w:bookmarkStart w:name="z14" w:id="8"/>
    <w:p>
      <w:pPr>
        <w:spacing w:after="0"/>
        <w:ind w:left="0"/>
        <w:jc w:val="both"/>
      </w:pPr>
      <w:r>
        <w:rPr>
          <w:rFonts w:ascii="Times New Roman"/>
          <w:b w:val="false"/>
          <w:i w:val="false"/>
          <w:color w:val="000000"/>
          <w:sz w:val="28"/>
        </w:rPr>
        <w:t>
      Тапсырыс беруші: "Қызылқоға аудандық тұрғын үй-коммуналдық шаруашылық, жолаушылар көлігі, автомобиль жолдары және тұрғын үй инспекциясы бөлімі" мемлекеттік мекемесі</w:t>
      </w:r>
    </w:p>
    <w:bookmarkEnd w:id="8"/>
    <w:bookmarkStart w:name="z15" w:id="9"/>
    <w:p>
      <w:pPr>
        <w:spacing w:after="0"/>
        <w:ind w:left="0"/>
        <w:jc w:val="both"/>
      </w:pPr>
      <w:r>
        <w:rPr>
          <w:rFonts w:ascii="Times New Roman"/>
          <w:b w:val="false"/>
          <w:i w:val="false"/>
          <w:color w:val="000000"/>
          <w:sz w:val="28"/>
        </w:rPr>
        <w:t>
      Астана қ., 2024 ж.</w:t>
      </w:r>
    </w:p>
    <w:bookmarkEnd w:id="9"/>
    <w:bookmarkStart w:name="z16" w:id="10"/>
    <w:p>
      <w:pPr>
        <w:spacing w:after="0"/>
        <w:ind w:left="0"/>
        <w:jc w:val="left"/>
      </w:pPr>
      <w:r>
        <w:rPr>
          <w:rFonts w:ascii="Times New Roman"/>
          <w:b/>
          <w:i w:val="false"/>
          <w:color w:val="000000"/>
        </w:rPr>
        <w:t xml:space="preserve"> МАЗМҰНЫ</w:t>
      </w:r>
    </w:p>
    <w:bookmarkEnd w:id="10"/>
    <w:bookmarkStart w:name="z17"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5819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819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ГЛОССАРИЙ</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жалпы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кеңейтілген жауапкершілігі</w:t>
            </w:r>
          </w:p>
        </w:tc>
      </w:tr>
    </w:tbl>
    <w:bookmarkStart w:name="z19" w:id="13"/>
    <w:p>
      <w:pPr>
        <w:spacing w:after="0"/>
        <w:ind w:left="0"/>
        <w:jc w:val="both"/>
      </w:pPr>
      <w:r>
        <w:rPr>
          <w:rFonts w:ascii="Times New Roman"/>
          <w:b w:val="false"/>
          <w:i w:val="false"/>
          <w:color w:val="000000"/>
          <w:sz w:val="28"/>
        </w:rPr>
        <w:t>
      Кіріспе</w:t>
      </w:r>
    </w:p>
    <w:bookmarkEnd w:id="13"/>
    <w:bookmarkStart w:name="z20" w:id="14"/>
    <w:p>
      <w:pPr>
        <w:spacing w:after="0"/>
        <w:ind w:left="0"/>
        <w:jc w:val="both"/>
      </w:pPr>
      <w:r>
        <w:rPr>
          <w:rFonts w:ascii="Times New Roman"/>
          <w:b w:val="false"/>
          <w:i w:val="false"/>
          <w:color w:val="000000"/>
          <w:sz w:val="28"/>
        </w:rPr>
        <w:t>
      Қоршаған ортаны қорғау Қазақстан үшін өзекті мәселе болды және болып қала береді, ал өндіріс пен тұтыну қалдықтарын кәдеге жарату ең күрделі мәселелердің бірі болып табылады. Экономиканың өсуі және Қазақстанда жалғасып жатқан урбанизация геометриялық прогрессияда өсіп келе жатқан қалдықтар көлемінің жыл сайын артуының себептері болып табылады, бұл ретте таяудағы жылдары Азық-түлік және азық-түлік емес тауарлар номенклатурасының, олар үшін қаптаманың ассортименті мен түрлерінің ұлғаюы, ха керек. лықтың өмір сүру деңгейінің өсуі есебінен қатты тұрмыстық қалдықтардың түзілу көлемінің ұлғаюын күту.</w:t>
      </w:r>
    </w:p>
    <w:bookmarkEnd w:id="14"/>
    <w:bookmarkStart w:name="z21" w:id="15"/>
    <w:p>
      <w:pPr>
        <w:spacing w:after="0"/>
        <w:ind w:left="0"/>
        <w:jc w:val="both"/>
      </w:pPr>
      <w:r>
        <w:rPr>
          <w:rFonts w:ascii="Times New Roman"/>
          <w:b w:val="false"/>
          <w:i w:val="false"/>
          <w:color w:val="000000"/>
          <w:sz w:val="28"/>
        </w:rPr>
        <w:t>
      Қазақстан Республикасында ҚТҚ-ны қалыптастыру және жинақтау мәселелері еліміздегі өзекті экологиялық мәселелердің бірі болып табылады. ҚТҚ-ның қоршаған ортаға әсері және олардың білім беру көлемі ҚТҚ-мен жұмыс істеу мәселелерін шешу бойынша кешенді тәсілдер мен іс-шараларды әзірлеуді талап етеді. Атап айтқанда, "Жасыл экономиканың" нысаналы индикаторларының бірі қайта өңделген қалдықтардың үлесін 2030 жылға дейін 40% - ға дейін арттыру болып табылады.</w:t>
      </w:r>
    </w:p>
    <w:bookmarkEnd w:id="15"/>
    <w:bookmarkStart w:name="z22" w:id="16"/>
    <w:p>
      <w:pPr>
        <w:spacing w:after="0"/>
        <w:ind w:left="0"/>
        <w:jc w:val="both"/>
      </w:pPr>
      <w:r>
        <w:rPr>
          <w:rFonts w:ascii="Times New Roman"/>
          <w:b w:val="false"/>
          <w:i w:val="false"/>
          <w:color w:val="000000"/>
          <w:sz w:val="28"/>
        </w:rPr>
        <w:t>
      Қалдықтарды басқару қоршаған орта мен табиғи ресурстарды тұрақты басқарудың негізгі мәселелерінің бірі болып табылады. Оңтайлы шешім-қалдықтардың пайда болуын болдырмау, оларды экологиялық және экономикалық негізделген әдістер болған жағдайда олардың компоненттерін қайта кәдеге жарату арқылы өндірістік циклге қайта қосу. Осылайша, қалдықтарды басқарудың бірінші кезектегі мақсаттары:</w:t>
      </w:r>
    </w:p>
    <w:bookmarkEnd w:id="16"/>
    <w:bookmarkStart w:name="z23" w:id="17"/>
    <w:p>
      <w:pPr>
        <w:spacing w:after="0"/>
        <w:ind w:left="0"/>
        <w:jc w:val="both"/>
      </w:pPr>
      <w:r>
        <w:rPr>
          <w:rFonts w:ascii="Times New Roman"/>
          <w:b w:val="false"/>
          <w:i w:val="false"/>
          <w:color w:val="000000"/>
          <w:sz w:val="28"/>
        </w:rPr>
        <w:t>
      1) өндіріс пен тұтынудың әртүрлі процестері шеңберінде түзілетін қалдықтардың уыттылығы мен көлемін азайту жолымен қалдықтардың пайда болуының алдын алу;</w:t>
      </w:r>
    </w:p>
    <w:bookmarkEnd w:id="17"/>
    <w:bookmarkStart w:name="z24" w:id="18"/>
    <w:p>
      <w:pPr>
        <w:spacing w:after="0"/>
        <w:ind w:left="0"/>
        <w:jc w:val="both"/>
      </w:pPr>
      <w:r>
        <w:rPr>
          <w:rFonts w:ascii="Times New Roman"/>
          <w:b w:val="false"/>
          <w:i w:val="false"/>
          <w:color w:val="000000"/>
          <w:sz w:val="28"/>
        </w:rPr>
        <w:t>
      2) қайталама шикізаттан дайындалған материалдардың үлес салмағын ұлғайту жолымен қайта өңдеу және қайта пайдалану;</w:t>
      </w:r>
    </w:p>
    <w:bookmarkEnd w:id="18"/>
    <w:bookmarkStart w:name="z25" w:id="19"/>
    <w:p>
      <w:pPr>
        <w:spacing w:after="0"/>
        <w:ind w:left="0"/>
        <w:jc w:val="both"/>
      </w:pPr>
      <w:r>
        <w:rPr>
          <w:rFonts w:ascii="Times New Roman"/>
          <w:b w:val="false"/>
          <w:i w:val="false"/>
          <w:color w:val="000000"/>
          <w:sz w:val="28"/>
        </w:rPr>
        <w:t>
      3) оңтайлы түпкілікті жоюды және жетілдірілген мониторингті қоса алғанда, жою тұрғысынан қалдықтарды экологиялық ұтымды басқару.</w:t>
      </w:r>
    </w:p>
    <w:bookmarkEnd w:id="19"/>
    <w:bookmarkStart w:name="z26" w:id="20"/>
    <w:p>
      <w:pPr>
        <w:spacing w:after="0"/>
        <w:ind w:left="0"/>
        <w:jc w:val="left"/>
      </w:pPr>
      <w:r>
        <w:rPr>
          <w:rFonts w:ascii="Times New Roman"/>
          <w:b/>
          <w:i w:val="false"/>
          <w:color w:val="000000"/>
        </w:rPr>
        <w:t xml:space="preserve"> ҚЫЗЫЛҚОҒА АУДАНЫ ТУРАЛЫ ЖАЛПЫ МӘЛІМЕТТЕР</w:t>
      </w:r>
    </w:p>
    <w:bookmarkEnd w:id="20"/>
    <w:bookmarkStart w:name="z27" w:id="21"/>
    <w:p>
      <w:pPr>
        <w:spacing w:after="0"/>
        <w:ind w:left="0"/>
        <w:jc w:val="left"/>
      </w:pPr>
      <w:r>
        <w:rPr>
          <w:rFonts w:ascii="Times New Roman"/>
          <w:b/>
          <w:i w:val="false"/>
          <w:color w:val="000000"/>
        </w:rPr>
        <w:t xml:space="preserve"> Географиялық орналасуы және климаты</w:t>
      </w:r>
    </w:p>
    <w:bookmarkEnd w:id="21"/>
    <w:bookmarkStart w:name="z28" w:id="22"/>
    <w:p>
      <w:pPr>
        <w:spacing w:after="0"/>
        <w:ind w:left="0"/>
        <w:jc w:val="both"/>
      </w:pPr>
      <w:r>
        <w:rPr>
          <w:rFonts w:ascii="Times New Roman"/>
          <w:b w:val="false"/>
          <w:i w:val="false"/>
          <w:color w:val="000000"/>
          <w:sz w:val="28"/>
        </w:rPr>
        <w:t>
      Атырау облысының Қызылқоға ауданы 1944 жылы құрылған. Қызылқоға ауданының аумағы-24,7 мың шаршы км, бұл облыс аумағының 20,8% -. құрайды, Атырау облысы бойынша ауданы бойынша 2-ші орын. Ауданның солтүстігінде Батыс Қазақстан және солтүстік-шығысында Ақтөбе облыстарымен, оңтүстігінде Мақат, Жылыой, батысында Индер, Махамбет аудандарымен шектеседі. Аудан аумағындағы негізгі өзендер-Ойыл және Сағыз. Ойыл өзені Ақтөбе облысынан бастау алады, аудан аумағы шығыстан батысқа қарай қиылысады. Ауданда мұнай мен газдың үлкен қоры бар, сонымен қатар қиыршық тас, әктас, саз және т. б.</w:t>
      </w:r>
    </w:p>
    <w:bookmarkEnd w:id="22"/>
    <w:bookmarkStart w:name="z29" w:id="23"/>
    <w:p>
      <w:pPr>
        <w:spacing w:after="0"/>
        <w:ind w:left="0"/>
        <w:jc w:val="both"/>
      </w:pPr>
      <w:r>
        <w:rPr>
          <w:rFonts w:ascii="Times New Roman"/>
          <w:b w:val="false"/>
          <w:i w:val="false"/>
          <w:color w:val="000000"/>
          <w:sz w:val="28"/>
        </w:rPr>
        <w:t>
      Халық саны-31 710 адам. Ауданда 10 ауылдық округ бар, олардың құрамында 26 елді мекен бар. Қызылқоға ауданының жалпы жер қорынан ауыл шаруашылығы мақсаттары үшін 612 787 га, елді мекендердің жерлері 95783 га, өнеркәсіп, көлік және өзге де мақсаттағы жерлер 22044 га, орман жерлері 2463 га, қордағы жерлер 1 616 198 га және басқа мемлекеттерге пайдалану үшін берілген жерлер 125 000 га.</w:t>
      </w:r>
    </w:p>
    <w:bookmarkEnd w:id="23"/>
    <w:bookmarkStart w:name="z30" w:id="24"/>
    <w:p>
      <w:pPr>
        <w:spacing w:after="0"/>
        <w:ind w:left="0"/>
        <w:jc w:val="both"/>
      </w:pPr>
      <w:r>
        <w:rPr>
          <w:rFonts w:ascii="Times New Roman"/>
          <w:b w:val="false"/>
          <w:i w:val="false"/>
          <w:color w:val="000000"/>
          <w:sz w:val="28"/>
        </w:rPr>
        <w:t>
      Жер бедері негізінен жазық, солтүстік-батысында Тайсоған, Бөйрек құмдары өзен арналарымен кесілген. Климаты континентальды, қысы суық, қар аз, жазы ыстық және ыстық. Қаңтардың орташа температурасы -12 °C (кейде -40 °C дейін), шілде 29 °C (кейде 43 °C). Жауын-шашынның жылдық мөлшері 200 мм.</w:t>
      </w:r>
    </w:p>
    <w:bookmarkEnd w:id="24"/>
    <w:bookmarkStart w:name="z31" w:id="25"/>
    <w:p>
      <w:pPr>
        <w:spacing w:after="0"/>
        <w:ind w:left="0"/>
        <w:jc w:val="both"/>
      </w:pPr>
      <w:r>
        <w:rPr>
          <w:rFonts w:ascii="Times New Roman"/>
          <w:b w:val="false"/>
          <w:i w:val="false"/>
          <w:color w:val="000000"/>
          <w:sz w:val="28"/>
        </w:rPr>
        <w:t>
      Ірі елді мекендер: Миялы, Сағыз, Мұқыр, Жасқайрат, Қаракөл, Тасшағыл, Жангелдино, қоныстану, Қарабау. Ауыл шаруашылығы алқаптарының ауданы 2278,2 мың га, оның ішінде жайылымдар 2224,5, егістік алқаптар 270 мың га, егістік жерлер 53,4 мың га[3].</w:t>
      </w:r>
    </w:p>
    <w:bookmarkEnd w:id="25"/>
    <w:bookmarkStart w:name="z32" w:id="26"/>
    <w:p>
      <w:pPr>
        <w:spacing w:after="0"/>
        <w:ind w:left="0"/>
        <w:jc w:val="both"/>
      </w:pPr>
      <w:r>
        <w:rPr>
          <w:rFonts w:ascii="Times New Roman"/>
          <w:b w:val="false"/>
          <w:i w:val="false"/>
          <w:color w:val="000000"/>
          <w:sz w:val="28"/>
        </w:rPr>
        <w:t>
      Аудан аумағы арқылы темір жол, Атырау — Қандығаш — Орск мұнай құбыры, Орталық Азия — Орск мұнай — газ құбыры, Атырау-Ақтөбе автомобиль жолы өтеді [3]. Аудан шегінде автомагистраль Сағыз станциясын аудан орталығымен Миялы ауылы, содан кейін Қарабау ауылы арқылы Индербор және Мақат ауылдарымен жалғайды.</w:t>
      </w:r>
    </w:p>
    <w:bookmarkEnd w:id="26"/>
    <w:bookmarkStart w:name="z33" w:id="27"/>
    <w:p>
      <w:pPr>
        <w:spacing w:after="0"/>
        <w:ind w:left="0"/>
        <w:jc w:val="both"/>
      </w:pPr>
      <w:r>
        <w:rPr>
          <w:rFonts w:ascii="Times New Roman"/>
          <w:b w:val="false"/>
          <w:i w:val="false"/>
          <w:color w:val="000000"/>
          <w:sz w:val="28"/>
        </w:rPr>
        <w:t>
      Қызылқоға ауданында байланыс бөлімі, баспахана, кәсіптік-техникалық училище, 13 орта мектеп, 27 Денсаулық сақтау мекемесі, 15 Мәдениет үйі, 20 кітапхана бар. Аудандық газет 1952 жылдан бастап шығады[4]. 2000 жылдардың ортасына сәйкес ауданда мал шаруашылығымен (Қаракөл шаруашылығымен) айналысатын 84 АҚ, ЖШС, шаруа қожалықтары жұмыс істеді. 2019 жылы 311 шаруа қожалығы тіркелді, 2022 жылы олардың саны 425-ке жетті.</w:t>
      </w:r>
    </w:p>
    <w:bookmarkEnd w:id="27"/>
    <w:bookmarkStart w:name="z34" w:id="28"/>
    <w:p>
      <w:pPr>
        <w:spacing w:after="0"/>
        <w:ind w:left="0"/>
        <w:jc w:val="left"/>
      </w:pPr>
      <w:r>
        <w:rPr>
          <w:rFonts w:ascii="Times New Roman"/>
          <w:b/>
          <w:i w:val="false"/>
          <w:color w:val="000000"/>
        </w:rPr>
        <w:t xml:space="preserve"> Қызылқоға ауданының экономикасы</w:t>
      </w:r>
    </w:p>
    <w:bookmarkEnd w:id="28"/>
    <w:bookmarkStart w:name="z35" w:id="29"/>
    <w:p>
      <w:pPr>
        <w:spacing w:after="0"/>
        <w:ind w:left="0"/>
        <w:jc w:val="left"/>
      </w:pPr>
      <w:r>
        <w:rPr>
          <w:rFonts w:ascii="Times New Roman"/>
          <w:b/>
          <w:i w:val="false"/>
          <w:color w:val="000000"/>
        </w:rPr>
        <w:t xml:space="preserve"> 2. Ағымдағы жағдайды талдау</w:t>
      </w:r>
    </w:p>
    <w:bookmarkEnd w:id="29"/>
    <w:bookmarkStart w:name="z36" w:id="30"/>
    <w:p>
      <w:pPr>
        <w:spacing w:after="0"/>
        <w:ind w:left="0"/>
        <w:jc w:val="both"/>
      </w:pPr>
      <w:r>
        <w:rPr>
          <w:rFonts w:ascii="Times New Roman"/>
          <w:b w:val="false"/>
          <w:i w:val="false"/>
          <w:color w:val="000000"/>
          <w:sz w:val="28"/>
        </w:rPr>
        <w:t>
      Өнеркәсіп.</w:t>
      </w:r>
    </w:p>
    <w:bookmarkEnd w:id="30"/>
    <w:bookmarkStart w:name="z37" w:id="31"/>
    <w:p>
      <w:pPr>
        <w:spacing w:after="0"/>
        <w:ind w:left="0"/>
        <w:jc w:val="both"/>
      </w:pPr>
      <w:r>
        <w:rPr>
          <w:rFonts w:ascii="Times New Roman"/>
          <w:b w:val="false"/>
          <w:i w:val="false"/>
          <w:color w:val="000000"/>
          <w:sz w:val="28"/>
        </w:rPr>
        <w:t>
      Қызылқоға ауданы бойынша 2022 жылы өнеркәсіп өнімінің көлемі 173 530 млн. теңгені құрады. Өңдеу өнеркәсібінде - 99,6% мұнай өндіруге, 0,2% - азық-түлікке, 0,2% - басқа өндіріске жатады..</w:t>
      </w:r>
    </w:p>
    <w:bookmarkEnd w:id="31"/>
    <w:bookmarkStart w:name="z38" w:id="32"/>
    <w:p>
      <w:pPr>
        <w:spacing w:after="0"/>
        <w:ind w:left="0"/>
        <w:jc w:val="both"/>
      </w:pPr>
      <w:r>
        <w:rPr>
          <w:rFonts w:ascii="Times New Roman"/>
          <w:b w:val="false"/>
          <w:i w:val="false"/>
          <w:color w:val="000000"/>
          <w:sz w:val="28"/>
        </w:rPr>
        <w:t>
      Ауыл шаруашылығы</w:t>
      </w:r>
    </w:p>
    <w:bookmarkEnd w:id="32"/>
    <w:bookmarkStart w:name="z39" w:id="33"/>
    <w:p>
      <w:pPr>
        <w:spacing w:after="0"/>
        <w:ind w:left="0"/>
        <w:jc w:val="both"/>
      </w:pPr>
      <w:r>
        <w:rPr>
          <w:rFonts w:ascii="Times New Roman"/>
          <w:b w:val="false"/>
          <w:i w:val="false"/>
          <w:color w:val="000000"/>
          <w:sz w:val="28"/>
        </w:rPr>
        <w:t>
      Ауданның ауыл шаруашылығының жалпы өнімін өндіру көлемі 2022 жылы 22 576,0 млн. теңге.</w:t>
      </w:r>
    </w:p>
    <w:bookmarkEnd w:id="33"/>
    <w:bookmarkStart w:name="z40" w:id="34"/>
    <w:p>
      <w:pPr>
        <w:spacing w:after="0"/>
        <w:ind w:left="0"/>
        <w:jc w:val="both"/>
      </w:pPr>
      <w:r>
        <w:rPr>
          <w:rFonts w:ascii="Times New Roman"/>
          <w:b w:val="false"/>
          <w:i w:val="false"/>
          <w:color w:val="000000"/>
          <w:sz w:val="28"/>
        </w:rPr>
        <w:t>
      Шағын және орта бизнес.</w:t>
      </w:r>
    </w:p>
    <w:bookmarkEnd w:id="34"/>
    <w:bookmarkStart w:name="z41" w:id="35"/>
    <w:p>
      <w:pPr>
        <w:spacing w:after="0"/>
        <w:ind w:left="0"/>
        <w:jc w:val="both"/>
      </w:pPr>
      <w:r>
        <w:rPr>
          <w:rFonts w:ascii="Times New Roman"/>
          <w:b w:val="false"/>
          <w:i w:val="false"/>
          <w:color w:val="000000"/>
          <w:sz w:val="28"/>
        </w:rPr>
        <w:t>
      2022 жылы ШОБ субъектілерінің саны 1919 бірлікті құрады. Оның ішінде 1837 бірлік және 95,7% жұмыс істеп тұр. Шағын және орта бизнес саласында 2 780 адам жұмыспен қамтылған.</w:t>
      </w:r>
    </w:p>
    <w:bookmarkEnd w:id="35"/>
    <w:bookmarkStart w:name="z42" w:id="36"/>
    <w:p>
      <w:pPr>
        <w:spacing w:after="0"/>
        <w:ind w:left="0"/>
        <w:jc w:val="both"/>
      </w:pPr>
      <w:r>
        <w:rPr>
          <w:rFonts w:ascii="Times New Roman"/>
          <w:b w:val="false"/>
          <w:i w:val="false"/>
          <w:color w:val="000000"/>
          <w:sz w:val="28"/>
        </w:rPr>
        <w:t>
      Жұмыспен қамту.</w:t>
      </w:r>
    </w:p>
    <w:bookmarkEnd w:id="36"/>
    <w:bookmarkStart w:name="z43" w:id="37"/>
    <w:p>
      <w:pPr>
        <w:spacing w:after="0"/>
        <w:ind w:left="0"/>
        <w:jc w:val="both"/>
      </w:pPr>
      <w:r>
        <w:rPr>
          <w:rFonts w:ascii="Times New Roman"/>
          <w:b w:val="false"/>
          <w:i w:val="false"/>
          <w:color w:val="000000"/>
          <w:sz w:val="28"/>
        </w:rPr>
        <w:t>
      Экономикалық белсенді халық саны 15406 адамды құрайды. Аудандағы жұмыссыздық деңгейі 4,9% - ға дейін төмендеді (2019 жыл). 202 жылы 2 248 жаңа жұмыс орны құрылды</w:t>
      </w:r>
    </w:p>
    <w:bookmarkEnd w:id="37"/>
    <w:bookmarkStart w:name="z44" w:id="38"/>
    <w:p>
      <w:pPr>
        <w:spacing w:after="0"/>
        <w:ind w:left="0"/>
        <w:jc w:val="both"/>
      </w:pPr>
      <w:r>
        <w:rPr>
          <w:rFonts w:ascii="Times New Roman"/>
          <w:b w:val="false"/>
          <w:i w:val="false"/>
          <w:color w:val="000000"/>
          <w:sz w:val="28"/>
        </w:rPr>
        <w:t>
      Білім</w:t>
      </w:r>
    </w:p>
    <w:bookmarkEnd w:id="38"/>
    <w:bookmarkStart w:name="z45" w:id="39"/>
    <w:p>
      <w:pPr>
        <w:spacing w:after="0"/>
        <w:ind w:left="0"/>
        <w:jc w:val="both"/>
      </w:pPr>
      <w:r>
        <w:rPr>
          <w:rFonts w:ascii="Times New Roman"/>
          <w:b w:val="false"/>
          <w:i w:val="false"/>
          <w:color w:val="000000"/>
          <w:sz w:val="28"/>
        </w:rPr>
        <w:t>
      Ауданда 4 интернаты бар 19 жалпы білім беретін мектеп жұмыс істейді.</w:t>
      </w:r>
    </w:p>
    <w:bookmarkEnd w:id="39"/>
    <w:bookmarkStart w:name="z46" w:id="40"/>
    <w:p>
      <w:pPr>
        <w:spacing w:after="0"/>
        <w:ind w:left="0"/>
        <w:jc w:val="both"/>
      </w:pPr>
      <w:r>
        <w:rPr>
          <w:rFonts w:ascii="Times New Roman"/>
          <w:b w:val="false"/>
          <w:i w:val="false"/>
          <w:color w:val="000000"/>
          <w:sz w:val="28"/>
        </w:rPr>
        <w:t>
      Тұрғын үй-коммуналдық шаруашылық.</w:t>
      </w:r>
    </w:p>
    <w:bookmarkEnd w:id="40"/>
    <w:bookmarkStart w:name="z47" w:id="41"/>
    <w:p>
      <w:pPr>
        <w:spacing w:after="0"/>
        <w:ind w:left="0"/>
        <w:jc w:val="both"/>
      </w:pPr>
      <w:r>
        <w:rPr>
          <w:rFonts w:ascii="Times New Roman"/>
          <w:b w:val="false"/>
          <w:i w:val="false"/>
          <w:color w:val="000000"/>
          <w:sz w:val="28"/>
        </w:rPr>
        <w:t>
      Ауданның 26 елді мекенінің 13 елді мекені немесе халықтың 95,5% - ы орталықтандырылған, 7 әкелінген, 6 орталықтандырылмаған, 4,5% - ы жерасты (артезиан) суларын пайдаланады. Аудан бойынша 198,07 км магистральдық және 443,603 км ауылішілік желілер бар. Барлығы 641,67 шақырым.</w:t>
      </w:r>
    </w:p>
    <w:bookmarkEnd w:id="41"/>
    <w:bookmarkStart w:name="z48" w:id="42"/>
    <w:p>
      <w:pPr>
        <w:spacing w:after="0"/>
        <w:ind w:left="0"/>
        <w:jc w:val="both"/>
      </w:pPr>
      <w:r>
        <w:rPr>
          <w:rFonts w:ascii="Times New Roman"/>
          <w:b w:val="false"/>
          <w:i w:val="false"/>
          <w:color w:val="000000"/>
          <w:sz w:val="28"/>
        </w:rPr>
        <w:t>
      Автомобиль жолдары.</w:t>
      </w:r>
    </w:p>
    <w:bookmarkEnd w:id="42"/>
    <w:bookmarkStart w:name="z49" w:id="43"/>
    <w:p>
      <w:pPr>
        <w:spacing w:after="0"/>
        <w:ind w:left="0"/>
        <w:jc w:val="both"/>
      </w:pPr>
      <w:r>
        <w:rPr>
          <w:rFonts w:ascii="Times New Roman"/>
          <w:b w:val="false"/>
          <w:i w:val="false"/>
          <w:color w:val="000000"/>
          <w:sz w:val="28"/>
        </w:rPr>
        <w:t>
      Аудан бойынша барлығы 734,6 км автомобиль жолдары бар, оның 138 км Ақтөбе - Атырау Республикалық маңызы бар тас жолына, 46,7 км Құлсары - Мұқыр, 244,5 км облыстық маңызы бар Индер - Қарабау - Миялы - Сағыз автомобиль жолына жатады. Қалған 305,4 км аудандық маңызы бар автомобиль жолдарын құрайды (кірме жол 148,9 км, ішкі жол 156,5 км, оның ішінде асфальтталған жол 51,3 км, асфальтсыз 254,1 км).</w:t>
      </w:r>
    </w:p>
    <w:bookmarkEnd w:id="43"/>
    <w:bookmarkStart w:name="z50" w:id="44"/>
    <w:p>
      <w:pPr>
        <w:spacing w:after="0"/>
        <w:ind w:left="0"/>
        <w:jc w:val="left"/>
      </w:pPr>
      <w:r>
        <w:rPr>
          <w:rFonts w:ascii="Times New Roman"/>
          <w:b/>
          <w:i w:val="false"/>
          <w:color w:val="000000"/>
        </w:rPr>
        <w:t xml:space="preserve"> 1-кесте-Қызылқоға ауданының халық саны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к 2009 жылға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Қызылқоға ауданы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30 445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Миялы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1 782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Айдын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1 583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Жангелдин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1 583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Көздіқара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1 698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Қоныстану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Бөйрек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Қосқұлақ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Қарабау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Мұқыр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Жамансор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Жантерек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Кенбай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Сарықұмақ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Соркөл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Тасқұдық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2 298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Жасқайрат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Дәулетиман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Аккора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Сағыз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Сағыз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Қоңыраұлы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Тасшағыл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Тасшағыл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1 682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Когам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Қоныстану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Тайсойған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Тайсойған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102,7 </w:t>
            </w:r>
          </w:p>
        </w:tc>
      </w:tr>
    </w:tbl>
    <w:bookmarkStart w:name="z51" w:id="45"/>
    <w:p>
      <w:pPr>
        <w:spacing w:after="0"/>
        <w:ind w:left="0"/>
        <w:jc w:val="left"/>
      </w:pPr>
      <w:r>
        <w:rPr>
          <w:rFonts w:ascii="Times New Roman"/>
          <w:b/>
          <w:i w:val="false"/>
          <w:color w:val="000000"/>
        </w:rPr>
        <w:t xml:space="preserve"> 1. ҚАЛДЫҚТАРДЫ БАСҚАРУДЫҢ АҒЫМДАҒЫ ЖАҒДАЙЫН ТАЛДАУ</w:t>
      </w:r>
    </w:p>
    <w:bookmarkEnd w:id="45"/>
    <w:bookmarkStart w:name="z52" w:id="46"/>
    <w:p>
      <w:pPr>
        <w:spacing w:after="0"/>
        <w:ind w:left="0"/>
        <w:jc w:val="left"/>
      </w:pPr>
      <w:r>
        <w:rPr>
          <w:rFonts w:ascii="Times New Roman"/>
          <w:b/>
          <w:i w:val="false"/>
          <w:color w:val="000000"/>
        </w:rPr>
        <w:t xml:space="preserve"> 1.1 Қазақстан Республикасындағы коммуналдық қалдықтарды басқару жүйесі туралы жалпы мәліметтер</w:t>
      </w:r>
    </w:p>
    <w:bookmarkEnd w:id="46"/>
    <w:bookmarkStart w:name="z53" w:id="47"/>
    <w:p>
      <w:pPr>
        <w:spacing w:after="0"/>
        <w:ind w:left="0"/>
        <w:jc w:val="both"/>
      </w:pPr>
      <w:r>
        <w:rPr>
          <w:rFonts w:ascii="Times New Roman"/>
          <w:b w:val="false"/>
          <w:i w:val="false"/>
          <w:color w:val="000000"/>
          <w:sz w:val="28"/>
        </w:rPr>
        <w:t xml:space="preserve">
      Коммуналдық қалдықтарды айқындау Қазақстан Республикасы Экологиялық кодексінің 365-бабының </w:t>
      </w:r>
      <w:r>
        <w:rPr>
          <w:rFonts w:ascii="Times New Roman"/>
          <w:b w:val="false"/>
          <w:i w:val="false"/>
          <w:color w:val="000000"/>
          <w:sz w:val="28"/>
        </w:rPr>
        <w:t>1-тармағында</w:t>
      </w:r>
      <w:r>
        <w:rPr>
          <w:rFonts w:ascii="Times New Roman"/>
          <w:b w:val="false"/>
          <w:i w:val="false"/>
          <w:color w:val="000000"/>
          <w:sz w:val="28"/>
        </w:rPr>
        <w:t xml:space="preserve"> беріледі, онда коммуналдық қалдықтар деп мынадай тұтыну қалдықтары түсініледі:</w:t>
      </w:r>
    </w:p>
    <w:bookmarkEnd w:id="47"/>
    <w:bookmarkStart w:name="z54" w:id="48"/>
    <w:p>
      <w:pPr>
        <w:spacing w:after="0"/>
        <w:ind w:left="0"/>
        <w:jc w:val="both"/>
      </w:pPr>
      <w:r>
        <w:rPr>
          <w:rFonts w:ascii="Times New Roman"/>
          <w:b w:val="false"/>
          <w:i w:val="false"/>
          <w:color w:val="000000"/>
          <w:sz w:val="28"/>
        </w:rPr>
        <w:t>
      1) қағаз және картон, шыны, металдар, пластмассалар, органикалық қалдықтар, ағаш, тоқыма бұйымдары, орауыштар, пайдаланылған электр және электрондық жабдықтар, батареялар мен аккумуляторларды қоса алғанда, бірақ олармен шектелмей, үй шаруашылықтарының аралас қалдықтары мен бөлек жиналған қалдықтары;</w:t>
      </w:r>
    </w:p>
    <w:bookmarkEnd w:id="48"/>
    <w:bookmarkStart w:name="z55" w:id="49"/>
    <w:p>
      <w:pPr>
        <w:spacing w:after="0"/>
        <w:ind w:left="0"/>
        <w:jc w:val="both"/>
      </w:pPr>
      <w:r>
        <w:rPr>
          <w:rFonts w:ascii="Times New Roman"/>
          <w:b w:val="false"/>
          <w:i w:val="false"/>
          <w:color w:val="000000"/>
          <w:sz w:val="28"/>
        </w:rPr>
        <w:t>
      2) егер мұндай қалдықтар сипаты мен құрамы жағынан үй шаруашылықтарының қалдықтарына ұқсас болса, аралас қалдықтар және басқа көздерден бөлек жиналған қалдықтар.</w:t>
      </w:r>
    </w:p>
    <w:bookmarkEnd w:id="49"/>
    <w:bookmarkStart w:name="z56" w:id="5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шаруашылығы, септиктер мен кәріз желілерінің қалдықтары, сондай-ақ ағынды сулардың шөгінділерін, пайдаланудан шыққан көлік құралдарын немесе құрылыс қалдықтарын қоса алғанда, тазарту құрылыстарының қалдықтары кірмейді.</w:t>
      </w:r>
    </w:p>
    <w:bookmarkEnd w:id="50"/>
    <w:bookmarkStart w:name="z57" w:id="51"/>
    <w:p>
      <w:pPr>
        <w:spacing w:after="0"/>
        <w:ind w:left="0"/>
        <w:jc w:val="both"/>
      </w:pPr>
      <w:r>
        <w:rPr>
          <w:rFonts w:ascii="Times New Roman"/>
          <w:b w:val="false"/>
          <w:i w:val="false"/>
          <w:color w:val="000000"/>
          <w:sz w:val="28"/>
        </w:rPr>
        <w:t>
      Тұтыну қалдықтарына адамның тіршілік әрекеті нәтижесінде пайда болатын, өзінің тұтыну қасиеттерін толық немесе ішінара жоғалтқан өнімдер және (немесе) бұйымдар, олардың қаптамасы және өзге де заттар немесе олардың қалдықтары жатады, олардың жарамдылық не пайдалану мерзімі олардың агрегаттық жай-күйіне қарамастан аяқталған, сондай-ақ меншік иесі физикалық тұрғыдан өз бетінше құтылған не құжатпен разрядқа ауыстырған қалдықтар жатады тұтыну қалдықтары.</w:t>
      </w:r>
    </w:p>
    <w:bookmarkEnd w:id="51"/>
    <w:bookmarkStart w:name="z58" w:id="52"/>
    <w:p>
      <w:pPr>
        <w:spacing w:after="0"/>
        <w:ind w:left="0"/>
        <w:jc w:val="both"/>
      </w:pPr>
      <w:r>
        <w:rPr>
          <w:rFonts w:ascii="Times New Roman"/>
          <w:b w:val="false"/>
          <w:i w:val="false"/>
          <w:color w:val="000000"/>
          <w:sz w:val="28"/>
        </w:rPr>
        <w:t>
      Қалдықтарды басқару қоршаған ортаға және адам денсаулығына теріс әсерді азайту мақсатында қалдықтармен олардың басымдылық дәрежесі бойынша іс-қимылдарды білдіреді және келесі кезеңдерді ұстанады.</w:t>
      </w:r>
    </w:p>
    <w:bookmarkEnd w:id="52"/>
    <w:bookmarkStart w:name="z59" w:id="53"/>
    <w:p>
      <w:pPr>
        <w:spacing w:after="0"/>
        <w:ind w:left="0"/>
        <w:jc w:val="both"/>
      </w:pPr>
      <w:r>
        <w:rPr>
          <w:rFonts w:ascii="Times New Roman"/>
          <w:b w:val="false"/>
          <w:i w:val="false"/>
          <w:color w:val="000000"/>
          <w:sz w:val="28"/>
        </w:rPr>
        <w:t>
      қалдықтардың пайда болуын болдырмау немесе азайту;</w:t>
      </w:r>
    </w:p>
    <w:bookmarkEnd w:id="53"/>
    <w:bookmarkStart w:name="z60" w:id="54"/>
    <w:p>
      <w:pPr>
        <w:spacing w:after="0"/>
        <w:ind w:left="0"/>
        <w:jc w:val="both"/>
      </w:pPr>
      <w:r>
        <w:rPr>
          <w:rFonts w:ascii="Times New Roman"/>
          <w:b w:val="false"/>
          <w:i w:val="false"/>
          <w:color w:val="000000"/>
          <w:sz w:val="28"/>
        </w:rPr>
        <w:t>
      қалдықтарды олардың пайда болу көздерінен бөлу;</w:t>
      </w:r>
    </w:p>
    <w:bookmarkEnd w:id="54"/>
    <w:bookmarkStart w:name="z61" w:id="55"/>
    <w:p>
      <w:pPr>
        <w:spacing w:after="0"/>
        <w:ind w:left="0"/>
        <w:jc w:val="both"/>
      </w:pPr>
      <w:r>
        <w:rPr>
          <w:rFonts w:ascii="Times New Roman"/>
          <w:b w:val="false"/>
          <w:i w:val="false"/>
          <w:color w:val="000000"/>
          <w:sz w:val="28"/>
        </w:rPr>
        <w:t>
      қалдықтарды қайта пайдалану, оларды шикізат пен өнімдерге қайта өңдеу;</w:t>
      </w:r>
    </w:p>
    <w:bookmarkEnd w:id="55"/>
    <w:bookmarkStart w:name="z62" w:id="56"/>
    <w:p>
      <w:pPr>
        <w:spacing w:after="0"/>
        <w:ind w:left="0"/>
        <w:jc w:val="both"/>
      </w:pPr>
      <w:r>
        <w:rPr>
          <w:rFonts w:ascii="Times New Roman"/>
          <w:b w:val="false"/>
          <w:i w:val="false"/>
          <w:color w:val="000000"/>
          <w:sz w:val="28"/>
        </w:rPr>
        <w:t>
      энергия алу арқылы жану;</w:t>
      </w:r>
    </w:p>
    <w:bookmarkEnd w:id="56"/>
    <w:bookmarkStart w:name="z63" w:id="57"/>
    <w:p>
      <w:pPr>
        <w:spacing w:after="0"/>
        <w:ind w:left="0"/>
        <w:jc w:val="both"/>
      </w:pPr>
      <w:r>
        <w:rPr>
          <w:rFonts w:ascii="Times New Roman"/>
          <w:b w:val="false"/>
          <w:i w:val="false"/>
          <w:color w:val="000000"/>
          <w:sz w:val="28"/>
        </w:rPr>
        <w:t>
      қалдықтарды залалсыздандыру немесе көму үшін дайындау;</w:t>
      </w:r>
    </w:p>
    <w:bookmarkEnd w:id="57"/>
    <w:bookmarkStart w:name="z64" w:id="58"/>
    <w:p>
      <w:pPr>
        <w:spacing w:after="0"/>
        <w:ind w:left="0"/>
        <w:jc w:val="both"/>
      </w:pPr>
      <w:r>
        <w:rPr>
          <w:rFonts w:ascii="Times New Roman"/>
          <w:b w:val="false"/>
          <w:i w:val="false"/>
          <w:color w:val="000000"/>
          <w:sz w:val="28"/>
        </w:rPr>
        <w:t>
      қалдықтарды көму.</w:t>
      </w:r>
    </w:p>
    <w:bookmarkEnd w:id="58"/>
    <w:bookmarkStart w:name="z65" w:id="59"/>
    <w:p>
      <w:pPr>
        <w:spacing w:after="0"/>
        <w:ind w:left="0"/>
        <w:jc w:val="both"/>
      </w:pPr>
      <w:r>
        <w:rPr>
          <w:rFonts w:ascii="Times New Roman"/>
          <w:b w:val="false"/>
          <w:i w:val="false"/>
          <w:color w:val="000000"/>
          <w:sz w:val="28"/>
        </w:rPr>
        <w:t>
      Қазіргі уақытта халықты қалдықтарды жинау және әкетумен қамту 70% құрайды. Ірі қалаларда қамту - 100%. Аудандарда және ауылдық елді мекендерде қамту өте төмен.</w:t>
      </w:r>
    </w:p>
    <w:bookmarkEnd w:id="59"/>
    <w:bookmarkStart w:name="z66" w:id="60"/>
    <w:p>
      <w:pPr>
        <w:spacing w:after="0"/>
        <w:ind w:left="0"/>
        <w:jc w:val="both"/>
      </w:pPr>
      <w:r>
        <w:rPr>
          <w:rFonts w:ascii="Times New Roman"/>
          <w:b w:val="false"/>
          <w:i w:val="false"/>
          <w:color w:val="000000"/>
          <w:sz w:val="28"/>
        </w:rPr>
        <w:t>
      Қазақстанда жыл сайын 5-6 млн. тонна қатты тұрмыстық қалдықтар түзіледі. Алдағы жылдары Азық-түлік және азық-түлік емес тауарлар номенклатурасын, олар үшін қаптаманың ассортименті мен түрлерін ұлғайту, халықтың өмір сүру деңгейінің өсуі есебінен ҚТҚ түзілу көлемінің ұлғаюын күту керек.</w:t>
      </w:r>
    </w:p>
    <w:bookmarkEnd w:id="60"/>
    <w:bookmarkStart w:name="z67" w:id="61"/>
    <w:p>
      <w:pPr>
        <w:spacing w:after="0"/>
        <w:ind w:left="0"/>
        <w:jc w:val="both"/>
      </w:pPr>
      <w:r>
        <w:rPr>
          <w:rFonts w:ascii="Times New Roman"/>
          <w:b w:val="false"/>
          <w:i w:val="false"/>
          <w:color w:val="000000"/>
          <w:sz w:val="28"/>
        </w:rPr>
        <w:t>
      Қатты тұрмыстық қалдықтар үш санатқа бөлінеді:</w:t>
      </w:r>
    </w:p>
    <w:bookmarkEnd w:id="61"/>
    <w:bookmarkStart w:name="z68" w:id="62"/>
    <w:p>
      <w:pPr>
        <w:spacing w:after="0"/>
        <w:ind w:left="0"/>
        <w:jc w:val="both"/>
      </w:pPr>
      <w:r>
        <w:rPr>
          <w:rFonts w:ascii="Times New Roman"/>
          <w:b w:val="false"/>
          <w:i w:val="false"/>
          <w:color w:val="000000"/>
          <w:sz w:val="28"/>
        </w:rPr>
        <w:t>
      1) қайта өңдеуге жататын, жалпы ағыннан бөлінетін қайталама шикізат;</w:t>
      </w:r>
    </w:p>
    <w:bookmarkEnd w:id="62"/>
    <w:bookmarkStart w:name="z69" w:id="63"/>
    <w:p>
      <w:pPr>
        <w:spacing w:after="0"/>
        <w:ind w:left="0"/>
        <w:jc w:val="both"/>
      </w:pPr>
      <w:r>
        <w:rPr>
          <w:rFonts w:ascii="Times New Roman"/>
          <w:b w:val="false"/>
          <w:i w:val="false"/>
          <w:color w:val="000000"/>
          <w:sz w:val="28"/>
        </w:rPr>
        <w:t>
      2) Компосттауға жататын Биологиялық ыдырайтын қалдықтар (тамақ қалдықтары)</w:t>
      </w:r>
    </w:p>
    <w:bookmarkEnd w:id="63"/>
    <w:bookmarkStart w:name="z70" w:id="64"/>
    <w:p>
      <w:pPr>
        <w:spacing w:after="0"/>
        <w:ind w:left="0"/>
        <w:jc w:val="both"/>
      </w:pPr>
      <w:r>
        <w:rPr>
          <w:rFonts w:ascii="Times New Roman"/>
          <w:b w:val="false"/>
          <w:i w:val="false"/>
          <w:color w:val="000000"/>
          <w:sz w:val="28"/>
        </w:rPr>
        <w:t>
      3) Қайта өңделмейтін қалдықтар (қалдықтар) – қазіргі уақытта не өнімге қайта өңдеуге болмайды, не оларды қайта өңдеу жоғары шығынды болып табылады. Қазіргі тұжырымдамаға сәйкес, олар жану арқылы энергия алуға бағытталған (пиролиз).</w:t>
      </w:r>
    </w:p>
    <w:bookmarkEnd w:id="64"/>
    <w:bookmarkStart w:name="z71"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59436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436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Ауылдық жерлердегі қалдықтардың морфологиялық құрамы қалалық жерлерден ерекшеленеді. Онда органикалық қалдықтар және пластмассаның, орауыш материалдардың, қағаздың және картонның аз үлесі басым. Айта кету керек, ауылдық жерлерде қалдықтардың органикалық бөлігі әдетте полигонға немесе полигондарға орналастырылмайды. Органикалық қалдықтардың едәуір бөлігі жануарларға беріледі немесе үйде компост жасалады. Сонымен қатар, Ағашты және басқа материалдарды жылыту мақсатында жағуға болады. Бұл екі қызмет те пайда болған қалдықтардың құрамы мен көлеміне әсер етеді.</w:t>
      </w:r>
    </w:p>
    <w:bookmarkEnd w:id="66"/>
    <w:bookmarkStart w:name="z73"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8"/>
    <w:p>
      <w:pPr>
        <w:spacing w:after="0"/>
        <w:ind w:left="0"/>
        <w:jc w:val="left"/>
      </w:pPr>
      <w:r>
        <w:rPr>
          <w:rFonts w:ascii="Times New Roman"/>
          <w:b/>
          <w:i w:val="false"/>
          <w:color w:val="000000"/>
        </w:rPr>
        <w:t xml:space="preserve"> 2 сурет - Республика бойынша ҚТҚ морфологиялық құрамының орташа көрсеткіштері</w:t>
      </w:r>
    </w:p>
    <w:bookmarkEnd w:id="68"/>
    <w:bookmarkStart w:name="z75" w:id="69"/>
    <w:p>
      <w:pPr>
        <w:spacing w:after="0"/>
        <w:ind w:left="0"/>
        <w:jc w:val="both"/>
      </w:pPr>
      <w:r>
        <w:rPr>
          <w:rFonts w:ascii="Times New Roman"/>
          <w:b w:val="false"/>
          <w:i w:val="false"/>
          <w:color w:val="000000"/>
          <w:sz w:val="28"/>
        </w:rPr>
        <w:t>
      Қазақстандағы қалдықтарды басқару Экологиялық кодекспен реттеледі. 2013 жылы Қазақстан Республикасы Президентінің Жарлығымен Қазақстан Республикасының "жасыл экономикаға" көшуі жөніндегі тұжырымдама бекітілді. Тұжырымдаманың негізгі бағыттарының бірі қатты тұрмыстық қалдықтарды (ҚТҚ) жинаудың, тасымалдаудың, өңдеудің және жоюдың тиімділігін, сенімділігін, экологиялық және әлеуметтік қолайлылығын арттыру болып табылады. 2030 жылға қарай қалдықтарды қайта өңдеу үлесі 40% - ға дейін және 2050 жылға қарай 50% - ға дейін нысаналы көрсеткіштер болып табылады, ал 2030 жылға қарай халықты ҚТҚ орталықтандырылған жинаумен қамту 100% - құрауы тиіс.</w:t>
      </w:r>
    </w:p>
    <w:bookmarkEnd w:id="69"/>
    <w:bookmarkStart w:name="z76" w:id="70"/>
    <w:p>
      <w:pPr>
        <w:spacing w:after="0"/>
        <w:ind w:left="0"/>
        <w:jc w:val="both"/>
      </w:pPr>
      <w:r>
        <w:rPr>
          <w:rFonts w:ascii="Times New Roman"/>
          <w:b w:val="false"/>
          <w:i w:val="false"/>
          <w:color w:val="000000"/>
          <w:sz w:val="28"/>
        </w:rPr>
        <w:t xml:space="preserve">
      Тұрмыстық қатты қалдықтарды қайта өңдеу саласын (бұдан әрі – ҚТҚ) дамыту мақсатында нормативтік құқықтық база жетілдірілді. Атап айтқанда, Экологиялық </w:t>
      </w:r>
      <w:r>
        <w:rPr>
          <w:rFonts w:ascii="Times New Roman"/>
          <w:b w:val="false"/>
          <w:i w:val="false"/>
          <w:color w:val="000000"/>
          <w:sz w:val="28"/>
        </w:rPr>
        <w:t>кодекске</w:t>
      </w:r>
      <w:r>
        <w:rPr>
          <w:rFonts w:ascii="Times New Roman"/>
          <w:b w:val="false"/>
          <w:i w:val="false"/>
          <w:color w:val="000000"/>
          <w:sz w:val="28"/>
        </w:rPr>
        <w:t xml:space="preserve"> түзетулер енгізілді:</w:t>
      </w:r>
    </w:p>
    <w:bookmarkEnd w:id="70"/>
    <w:bookmarkStart w:name="z7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5278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278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"коммуналдық қалдықтарды бөлек жинау", "қайталама шикізат" ұғымдары енгізілді, оларға қойылатын талаптар белгіленді;</w:t>
      </w:r>
    </w:p>
    <w:bookmarkEnd w:id="72"/>
    <w:bookmarkStart w:name="z79" w:id="73"/>
    <w:p>
      <w:pPr>
        <w:spacing w:after="0"/>
        <w:ind w:left="0"/>
        <w:jc w:val="both"/>
      </w:pPr>
      <w:r>
        <w:rPr>
          <w:rFonts w:ascii="Times New Roman"/>
          <w:b w:val="false"/>
          <w:i w:val="false"/>
          <w:color w:val="000000"/>
          <w:sz w:val="28"/>
        </w:rPr>
        <w:t>
      өндірушілердің (импорттаушылардың) кеңейтілген міндеттемелері енгізілді;</w:t>
      </w:r>
    </w:p>
    <w:bookmarkEnd w:id="73"/>
    <w:bookmarkStart w:name="z80" w:id="74"/>
    <w:p>
      <w:pPr>
        <w:spacing w:after="0"/>
        <w:ind w:left="0"/>
        <w:jc w:val="both"/>
      </w:pPr>
      <w:r>
        <w:rPr>
          <w:rFonts w:ascii="Times New Roman"/>
          <w:b w:val="false"/>
          <w:i w:val="false"/>
          <w:color w:val="000000"/>
          <w:sz w:val="28"/>
        </w:rPr>
        <w:t>
      полигондарда қалдықтардың кейбір түрлерін көмуге тыйым салынды.</w:t>
      </w:r>
    </w:p>
    <w:bookmarkEnd w:id="74"/>
    <w:bookmarkStart w:name="z81" w:id="75"/>
    <w:p>
      <w:pPr>
        <w:spacing w:after="0"/>
        <w:ind w:left="0"/>
        <w:jc w:val="both"/>
      </w:pPr>
      <w:r>
        <w:rPr>
          <w:rFonts w:ascii="Times New Roman"/>
          <w:b w:val="false"/>
          <w:i w:val="false"/>
          <w:color w:val="000000"/>
          <w:sz w:val="28"/>
        </w:rPr>
        <w:t>
      2016 жылдан бастап полигондарда құрамында сынап бар шамдар мен аспаптарды; металл сынықтарын; пайдаланылған майлар мен сұйықтықтарды; батареяларды; электрондық қалдықтарды көмуге тыйым салынады;</w:t>
      </w:r>
    </w:p>
    <w:bookmarkEnd w:id="75"/>
    <w:bookmarkStart w:name="z82" w:id="76"/>
    <w:p>
      <w:pPr>
        <w:spacing w:after="0"/>
        <w:ind w:left="0"/>
        <w:jc w:val="both"/>
      </w:pPr>
      <w:r>
        <w:rPr>
          <w:rFonts w:ascii="Times New Roman"/>
          <w:b w:val="false"/>
          <w:i w:val="false"/>
          <w:color w:val="000000"/>
          <w:sz w:val="28"/>
        </w:rPr>
        <w:t>
      2019 жылғы 1 қаңтардан бастап пластмасса; макулатура, картон және қағаз, шыны қалдықтарын көмуге тыйым салу күшіне енді;</w:t>
      </w:r>
    </w:p>
    <w:bookmarkEnd w:id="76"/>
    <w:bookmarkStart w:name="z83" w:id="77"/>
    <w:p>
      <w:pPr>
        <w:spacing w:after="0"/>
        <w:ind w:left="0"/>
        <w:jc w:val="both"/>
      </w:pPr>
      <w:r>
        <w:rPr>
          <w:rFonts w:ascii="Times New Roman"/>
          <w:b w:val="false"/>
          <w:i w:val="false"/>
          <w:color w:val="000000"/>
          <w:sz w:val="28"/>
        </w:rPr>
        <w:t>
      2021 жылдан бастап – құрылыс және тамақ қалдықтарына.</w:t>
      </w:r>
    </w:p>
    <w:bookmarkEnd w:id="77"/>
    <w:bookmarkStart w:name="z84" w:id="78"/>
    <w:p>
      <w:pPr>
        <w:spacing w:after="0"/>
        <w:ind w:left="0"/>
        <w:jc w:val="both"/>
      </w:pPr>
      <w:r>
        <w:rPr>
          <w:rFonts w:ascii="Times New Roman"/>
          <w:b w:val="false"/>
          <w:i w:val="false"/>
          <w:color w:val="000000"/>
          <w:sz w:val="28"/>
        </w:rPr>
        <w:t xml:space="preserve">
      Қазақстан Республикасы Экологиялық кодексінің 365-бабы 3-тармағының </w:t>
      </w:r>
      <w:r>
        <w:rPr>
          <w:rFonts w:ascii="Times New Roman"/>
          <w:b w:val="false"/>
          <w:i w:val="false"/>
          <w:color w:val="000000"/>
          <w:sz w:val="28"/>
        </w:rPr>
        <w:t>2) тармақшаларына</w:t>
      </w:r>
      <w:r>
        <w:rPr>
          <w:rFonts w:ascii="Times New Roman"/>
          <w:b w:val="false"/>
          <w:i w:val="false"/>
          <w:color w:val="000000"/>
          <w:sz w:val="28"/>
        </w:rPr>
        <w:t xml:space="preserve"> сәйкес аудандардың, облыстық маңызы бар қалалардың, республикалық маңызы бар қалалардың, астананың жергілікті өкілді органдары коммуналдық қалдықтарды басқару саласындағы мемлекеттік саясатты:</w:t>
      </w:r>
    </w:p>
    <w:bookmarkEnd w:id="78"/>
    <w:bookmarkStart w:name="z85" w:id="79"/>
    <w:p>
      <w:pPr>
        <w:spacing w:after="0"/>
        <w:ind w:left="0"/>
        <w:jc w:val="both"/>
      </w:pPr>
      <w:r>
        <w:rPr>
          <w:rFonts w:ascii="Times New Roman"/>
          <w:b w:val="false"/>
          <w:i w:val="false"/>
          <w:color w:val="000000"/>
          <w:sz w:val="28"/>
        </w:rPr>
        <w:t>
      1) өз құзыреті шегінде коммуналдық қалдықтарды басқару жөніндегі бағдарламаны бекіту;</w:t>
      </w:r>
    </w:p>
    <w:bookmarkEnd w:id="79"/>
    <w:bookmarkStart w:name="z86" w:id="80"/>
    <w:p>
      <w:pPr>
        <w:spacing w:after="0"/>
        <w:ind w:left="0"/>
        <w:jc w:val="both"/>
      </w:pPr>
      <w:r>
        <w:rPr>
          <w:rFonts w:ascii="Times New Roman"/>
          <w:b w:val="false"/>
          <w:i w:val="false"/>
          <w:color w:val="000000"/>
          <w:sz w:val="28"/>
        </w:rPr>
        <w:t>
      2) Коммуналдық қалдықтардың түзілу және жинақталу нормаларын бекіту;</w:t>
      </w:r>
    </w:p>
    <w:bookmarkEnd w:id="80"/>
    <w:bookmarkStart w:name="z87" w:id="81"/>
    <w:p>
      <w:pPr>
        <w:spacing w:after="0"/>
        <w:ind w:left="0"/>
        <w:jc w:val="both"/>
      </w:pPr>
      <w:r>
        <w:rPr>
          <w:rFonts w:ascii="Times New Roman"/>
          <w:b w:val="false"/>
          <w:i w:val="false"/>
          <w:color w:val="000000"/>
          <w:sz w:val="28"/>
        </w:rPr>
        <w:t>
      3) халық үшін қатты тұрмыстық қалдықтарды жинауға, тасымалдауға, сұрыптауға және көмуге арналған тарифтерді бекіту.</w:t>
      </w:r>
    </w:p>
    <w:bookmarkEnd w:id="81"/>
    <w:bookmarkStart w:name="z88" w:id="82"/>
    <w:p>
      <w:pPr>
        <w:spacing w:after="0"/>
        <w:ind w:left="0"/>
        <w:jc w:val="left"/>
      </w:pPr>
      <w:r>
        <w:rPr>
          <w:rFonts w:ascii="Times New Roman"/>
          <w:b/>
          <w:i w:val="false"/>
          <w:color w:val="000000"/>
        </w:rPr>
        <w:t xml:space="preserve"> 2 кесте - 2017-2022 жылдардағы қайта өңделген және кәдеге жаратылған ҚТҚ үлесі,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bl>
    <w:bookmarkStart w:name="z89" w:id="83"/>
    <w:p>
      <w:pPr>
        <w:spacing w:after="0"/>
        <w:ind w:left="0"/>
        <w:jc w:val="both"/>
      </w:pPr>
      <w:r>
        <w:rPr>
          <w:rFonts w:ascii="Times New Roman"/>
          <w:b w:val="false"/>
          <w:i w:val="false"/>
          <w:color w:val="000000"/>
          <w:sz w:val="28"/>
        </w:rPr>
        <w:t>
      Дереккөз: ҚР Экология және табиғи ресурстар министрлігі.</w:t>
      </w:r>
    </w:p>
    <w:bookmarkEnd w:id="83"/>
    <w:bookmarkStart w:name="z90" w:id="84"/>
    <w:p>
      <w:pPr>
        <w:spacing w:after="0"/>
        <w:ind w:left="0"/>
        <w:jc w:val="left"/>
      </w:pPr>
      <w:r>
        <w:rPr>
          <w:rFonts w:ascii="Times New Roman"/>
          <w:b/>
          <w:i w:val="false"/>
          <w:color w:val="000000"/>
        </w:rPr>
        <w:t xml:space="preserve"> ҚТҚ бөлек жинау және сұрыптау</w:t>
      </w:r>
    </w:p>
    <w:bookmarkEnd w:id="84"/>
    <w:bookmarkStart w:name="z91" w:id="85"/>
    <w:p>
      <w:pPr>
        <w:spacing w:after="0"/>
        <w:ind w:left="0"/>
        <w:jc w:val="both"/>
      </w:pPr>
      <w:r>
        <w:rPr>
          <w:rFonts w:ascii="Times New Roman"/>
          <w:b w:val="false"/>
          <w:i w:val="false"/>
          <w:color w:val="000000"/>
          <w:sz w:val="28"/>
        </w:rPr>
        <w:t>
      2022 жылы республикада 207 қала мен аудандардан бөлек алым әртүрлі кезеңдерде 133, ал сұрыптау – 103 елді мекенде енгізілді. 31.12.2022 ж. Қазақстанда қалдықтарды басқару саласында шамамен 564 кәсіпорын жұмыс істейді.</w:t>
      </w:r>
    </w:p>
    <w:bookmarkEnd w:id="85"/>
    <w:bookmarkStart w:name="z92" w:id="86"/>
    <w:p>
      <w:pPr>
        <w:spacing w:after="0"/>
        <w:ind w:left="0"/>
        <w:jc w:val="both"/>
      </w:pPr>
      <w:r>
        <w:rPr>
          <w:rFonts w:ascii="Times New Roman"/>
          <w:b w:val="false"/>
          <w:i w:val="false"/>
          <w:color w:val="000000"/>
          <w:sz w:val="28"/>
        </w:rPr>
        <w:t>
      ҚТҚ-ны бөлек жинау мен сұрыптауды енгізу туралы ақпарат кестеде келтірілген.</w:t>
      </w:r>
    </w:p>
    <w:bookmarkEnd w:id="86"/>
    <w:bookmarkStart w:name="z93" w:id="87"/>
    <w:p>
      <w:pPr>
        <w:spacing w:after="0"/>
        <w:ind w:left="0"/>
        <w:jc w:val="left"/>
      </w:pPr>
      <w:r>
        <w:rPr>
          <w:rFonts w:ascii="Times New Roman"/>
          <w:b/>
          <w:i w:val="false"/>
          <w:color w:val="000000"/>
        </w:rPr>
        <w:t xml:space="preserve"> 3 кесте - Қазақстанда 2022 жылы ҚТҚ бөлек жинау мен сұрыптауды енгізу</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бөлек жинау енгізілген НП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сұрыптау енгізілген НП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bookmarkStart w:name="z94" w:id="88"/>
    <w:p>
      <w:pPr>
        <w:spacing w:after="0"/>
        <w:ind w:left="0"/>
        <w:jc w:val="both"/>
      </w:pPr>
      <w:r>
        <w:rPr>
          <w:rFonts w:ascii="Times New Roman"/>
          <w:b w:val="false"/>
          <w:i w:val="false"/>
          <w:color w:val="000000"/>
          <w:sz w:val="28"/>
        </w:rPr>
        <w:t>
      Примечание. *Согласно информации местных исполнительных органов. Источник: Министерство экологии и природных ресурсов РК.</w:t>
      </w:r>
    </w:p>
    <w:bookmarkEnd w:id="88"/>
    <w:bookmarkStart w:name="z95" w:id="89"/>
    <w:p>
      <w:pPr>
        <w:spacing w:after="0"/>
        <w:ind w:left="0"/>
        <w:jc w:val="both"/>
      </w:pPr>
      <w:r>
        <w:rPr>
          <w:rFonts w:ascii="Times New Roman"/>
          <w:b w:val="false"/>
          <w:i w:val="false"/>
          <w:color w:val="000000"/>
          <w:sz w:val="28"/>
        </w:rPr>
        <w:t>
      Жиналған және тасымалданған қалдықтардың жалпы санының 5,6% – государственной мемлекеттік меншік нысанындағы кәсіпорындар, 93,6% – част жеке және 0,8% - иностран шетелдік меншік нысанындағы кәсіпорындар жинады.</w:t>
      </w:r>
    </w:p>
    <w:bookmarkEnd w:id="89"/>
    <w:bookmarkStart w:name="z96" w:id="90"/>
    <w:p>
      <w:pPr>
        <w:spacing w:after="0"/>
        <w:ind w:left="0"/>
        <w:jc w:val="left"/>
      </w:pPr>
      <w:r>
        <w:rPr>
          <w:rFonts w:ascii="Times New Roman"/>
          <w:b/>
          <w:i w:val="false"/>
          <w:color w:val="000000"/>
        </w:rPr>
        <w:t xml:space="preserve"> 4 кесте - 2022 жылғы мемлекеттік қалдықтар кадастрында тіркелген полигондар Саны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 Облыс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қауіпті қалдықтар, бірл.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қауіпті емес қалдықтар, бірл.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 бірл.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bl>
    <w:bookmarkStart w:name="z97" w:id="91"/>
    <w:p>
      <w:pPr>
        <w:spacing w:after="0"/>
        <w:ind w:left="0"/>
        <w:jc w:val="both"/>
      </w:pPr>
      <w:r>
        <w:rPr>
          <w:rFonts w:ascii="Times New Roman"/>
          <w:b w:val="false"/>
          <w:i w:val="false"/>
          <w:color w:val="000000"/>
          <w:sz w:val="28"/>
        </w:rPr>
        <w:t>
      Қазақстан Республикасы бойынша 2022 жылы барлығы 469 қалдықтар полигоны тіркелген, оның ішінде:</w:t>
      </w:r>
    </w:p>
    <w:bookmarkEnd w:id="91"/>
    <w:bookmarkStart w:name="z98" w:id="92"/>
    <w:p>
      <w:pPr>
        <w:spacing w:after="0"/>
        <w:ind w:left="0"/>
        <w:jc w:val="both"/>
      </w:pPr>
      <w:r>
        <w:rPr>
          <w:rFonts w:ascii="Times New Roman"/>
          <w:b w:val="false"/>
          <w:i w:val="false"/>
          <w:color w:val="000000"/>
          <w:sz w:val="28"/>
        </w:rPr>
        <w:t>
      – қауіпті қалдықтар полигондары-65 бірлік.;</w:t>
      </w:r>
    </w:p>
    <w:bookmarkEnd w:id="92"/>
    <w:bookmarkStart w:name="z99" w:id="93"/>
    <w:p>
      <w:pPr>
        <w:spacing w:after="0"/>
        <w:ind w:left="0"/>
        <w:jc w:val="both"/>
      </w:pPr>
      <w:r>
        <w:rPr>
          <w:rFonts w:ascii="Times New Roman"/>
          <w:b w:val="false"/>
          <w:i w:val="false"/>
          <w:color w:val="000000"/>
          <w:sz w:val="28"/>
        </w:rPr>
        <w:t>
      - қауіпті емес қалдықтар полигондары-173 бірлік.;</w:t>
      </w:r>
    </w:p>
    <w:bookmarkEnd w:id="93"/>
    <w:bookmarkStart w:name="z100" w:id="94"/>
    <w:p>
      <w:pPr>
        <w:spacing w:after="0"/>
        <w:ind w:left="0"/>
        <w:jc w:val="both"/>
      </w:pPr>
      <w:r>
        <w:rPr>
          <w:rFonts w:ascii="Times New Roman"/>
          <w:b w:val="false"/>
          <w:i w:val="false"/>
          <w:color w:val="000000"/>
          <w:sz w:val="28"/>
        </w:rPr>
        <w:t>
      - ҚТҚ полигондары - 231 бірлік.</w:t>
      </w:r>
    </w:p>
    <w:bookmarkEnd w:id="94"/>
    <w:bookmarkStart w:name="z101" w:id="95"/>
    <w:p>
      <w:pPr>
        <w:spacing w:after="0"/>
        <w:ind w:left="0"/>
        <w:jc w:val="left"/>
      </w:pPr>
      <w:r>
        <w:rPr>
          <w:rFonts w:ascii="Times New Roman"/>
          <w:b/>
          <w:i w:val="false"/>
          <w:color w:val="000000"/>
        </w:rPr>
        <w:t xml:space="preserve"> 5 кесте - 2021-2022 жылдардағы экологиялық және санитарлық-эпидемиологиялық нормаларға сәйкес келетін полигондардың үлесі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Аймақ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полигондарының саны,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Нормаларға сәйкес келетін саны полигондар,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Нормаларға сәйкес келетін полигондардың үлесі,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Шығыс-</w:t>
            </w:r>
          </w:p>
          <w:bookmarkEnd w:id="96"/>
          <w:p>
            <w:pPr>
              <w:spacing w:after="20"/>
              <w:ind w:left="20"/>
              <w:jc w:val="both"/>
            </w:pPr>
            <w:r>
              <w:rPr>
                <w:rFonts w:ascii="Times New Roman"/>
                <w:b w:val="false"/>
                <w:i w:val="false"/>
                <w:color w:val="000000"/>
                <w:sz w:val="20"/>
              </w:rPr>
              <w:t>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Батыс-</w:t>
            </w:r>
          </w:p>
          <w:bookmarkEnd w:id="97"/>
          <w:p>
            <w:pPr>
              <w:spacing w:after="20"/>
              <w:ind w:left="20"/>
              <w:jc w:val="both"/>
            </w:pPr>
            <w:r>
              <w:rPr>
                <w:rFonts w:ascii="Times New Roman"/>
                <w:b w:val="false"/>
                <w:i w:val="false"/>
                <w:color w:val="000000"/>
                <w:sz w:val="20"/>
              </w:rPr>
              <w:t>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Солтүстік-</w:t>
            </w:r>
          </w:p>
          <w:bookmarkEnd w:id="98"/>
          <w:p>
            <w:pPr>
              <w:spacing w:after="20"/>
              <w:ind w:left="20"/>
              <w:jc w:val="both"/>
            </w:pPr>
            <w:r>
              <w:rPr>
                <w:rFonts w:ascii="Times New Roman"/>
                <w:b w:val="false"/>
                <w:i w:val="false"/>
                <w:color w:val="000000"/>
                <w:sz w:val="20"/>
              </w:rPr>
              <w:t>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 полигон жоқ, Алматы облысына шығарылады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05" w:id="99"/>
    <w:p>
      <w:pPr>
        <w:spacing w:after="0"/>
        <w:ind w:left="0"/>
        <w:jc w:val="left"/>
      </w:pPr>
      <w:r>
        <w:rPr>
          <w:rFonts w:ascii="Times New Roman"/>
          <w:b/>
          <w:i w:val="false"/>
          <w:color w:val="000000"/>
        </w:rPr>
        <w:t xml:space="preserve"> 6 кесте - Қазақстан Республикасында коммуналдық қалдықтардың түзілуі және оларды қайта өңдеу деңгейі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түзілуі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пайда болу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 2010=100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қайта өңдеу және кәдеге жарату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қайта өңдеу және кәдеге жарату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коммуналдық қалдықтардың пайда болу қарқындылығы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bl>
    <w:bookmarkStart w:name="z106" w:id="100"/>
    <w:p>
      <w:pPr>
        <w:spacing w:after="0"/>
        <w:ind w:left="0"/>
        <w:jc w:val="both"/>
      </w:pPr>
      <w:r>
        <w:rPr>
          <w:rFonts w:ascii="Times New Roman"/>
          <w:b w:val="false"/>
          <w:i w:val="false"/>
          <w:color w:val="000000"/>
          <w:sz w:val="28"/>
        </w:rPr>
        <w:t>
      * "Жасыл экономика" көрсеткіштері, ҚР Аспирі Ұлттық статистика бюросы, 2023 жылғы 29 қараша.</w:t>
      </w:r>
    </w:p>
    <w:bookmarkEnd w:id="100"/>
    <w:bookmarkStart w:name="z107" w:id="101"/>
    <w:p>
      <w:pPr>
        <w:spacing w:after="0"/>
        <w:ind w:left="0"/>
        <w:jc w:val="both"/>
      </w:pPr>
      <w:r>
        <w:rPr>
          <w:rFonts w:ascii="Times New Roman"/>
          <w:b w:val="false"/>
          <w:i w:val="false"/>
          <w:color w:val="000000"/>
          <w:sz w:val="28"/>
        </w:rPr>
        <w:t xml:space="preserve">
      Әкімдіктер қатты тұрмыстық қалдықтарды жинауға, тасымалдауға, сұрыптауға және көмуге арналған тарифті "Халық үшін қатты тұрмыстық қалдықтарды жинауға, тасымалдауға, сұрыптауға және көмугеарналған тарифті есептеу әдістемесін бекіту туралы" Қазақстан Республикасы Экология, геология және табиғи ресурстар министрінің 2021 жылғы 14 қыркүйектегі № 377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2021 жылғы 16 қыркүйекте № 24382 болып тіркелді) сәйкес қалыптастыру (есептеу) керек.</w:t>
      </w:r>
    </w:p>
    <w:bookmarkEnd w:id="101"/>
    <w:bookmarkStart w:name="z108" w:id="102"/>
    <w:p>
      <w:pPr>
        <w:spacing w:after="0"/>
        <w:ind w:left="0"/>
        <w:jc w:val="both"/>
      </w:pPr>
      <w:r>
        <w:rPr>
          <w:rFonts w:ascii="Times New Roman"/>
          <w:b w:val="false"/>
          <w:i w:val="false"/>
          <w:color w:val="000000"/>
          <w:sz w:val="28"/>
        </w:rPr>
        <w:t>
      2021 жылдан бастап қолданылып жүрген бұйрықтың нормаларына сәйкес ҚТҚ тасымалдауға арналған тарифтің есебіне: (1) нақты және/немесе нормативтік шығындарды көрсететін өзіндік құн (ҚТҚ жинау, тасымалдау, сұрыптау және көму жөніндегі қызметтерді орындауға жұмсалатын шығындар сомасы, жалпы пайдалану және пайдаланудан тыс шығыстар), сондай-ақ (2) пайданың жол берілетін деңгейі, ол тарифті есептеу күніне Қазақстан Республикасы Ұлттық Банкінің қайта қаржыландыру мөлшерлемесінен жоғары емес деңгейде айқындалады.</w:t>
      </w:r>
    </w:p>
    <w:bookmarkEnd w:id="102"/>
    <w:bookmarkStart w:name="z109" w:id="103"/>
    <w:p>
      <w:pPr>
        <w:spacing w:after="0"/>
        <w:ind w:left="0"/>
        <w:jc w:val="left"/>
      </w:pPr>
      <w:r>
        <w:rPr>
          <w:rFonts w:ascii="Times New Roman"/>
          <w:b/>
          <w:i w:val="false"/>
          <w:color w:val="000000"/>
        </w:rPr>
        <w:t xml:space="preserve"> ҚТҚ жинау тарифтері</w:t>
      </w:r>
    </w:p>
    <w:bookmarkEnd w:id="103"/>
    <w:bookmarkStart w:name="z110" w:id="104"/>
    <w:p>
      <w:pPr>
        <w:spacing w:after="0"/>
        <w:ind w:left="0"/>
        <w:jc w:val="both"/>
      </w:pPr>
      <w:r>
        <w:rPr>
          <w:rFonts w:ascii="Times New Roman"/>
          <w:b w:val="false"/>
          <w:i w:val="false"/>
          <w:color w:val="000000"/>
          <w:sz w:val="28"/>
        </w:rPr>
        <w:t xml:space="preserve">
      2021 жылғы 2 қаңтарда қабылданған Қазақстан Республикасы Экологиялық </w:t>
      </w:r>
      <w:r>
        <w:rPr>
          <w:rFonts w:ascii="Times New Roman"/>
          <w:b w:val="false"/>
          <w:i w:val="false"/>
          <w:color w:val="000000"/>
          <w:sz w:val="28"/>
        </w:rPr>
        <w:t>кодексінің</w:t>
      </w:r>
      <w:r>
        <w:rPr>
          <w:rFonts w:ascii="Times New Roman"/>
          <w:b w:val="false"/>
          <w:i w:val="false"/>
          <w:color w:val="000000"/>
          <w:sz w:val="28"/>
        </w:rPr>
        <w:t xml:space="preserve"> нормаларын іске асыру үшін 2021 жылғы 14 қыркүйекте ҚТҚ жинауға арналған тарифті есептеу әдістемесі </w:t>
      </w:r>
      <w:r>
        <w:rPr>
          <w:rFonts w:ascii="Times New Roman"/>
          <w:b w:val="false"/>
          <w:i w:val="false"/>
          <w:color w:val="000000"/>
          <w:sz w:val="28"/>
        </w:rPr>
        <w:t>бұйрығына</w:t>
      </w:r>
      <w:r>
        <w:rPr>
          <w:rFonts w:ascii="Times New Roman"/>
          <w:b w:val="false"/>
          <w:i w:val="false"/>
          <w:color w:val="000000"/>
          <w:sz w:val="28"/>
        </w:rPr>
        <w:t xml:space="preserve"> қол қойылды, тиісінше бүкіл республика бойынша ҚТҚ жинауға арналған тарифтер қайта қаралуға тиіс болды.</w:t>
      </w:r>
    </w:p>
    <w:bookmarkEnd w:id="104"/>
    <w:bookmarkStart w:name="z111" w:id="105"/>
    <w:p>
      <w:pPr>
        <w:spacing w:after="0"/>
        <w:ind w:left="0"/>
        <w:jc w:val="both"/>
      </w:pPr>
      <w:r>
        <w:rPr>
          <w:rFonts w:ascii="Times New Roman"/>
          <w:b w:val="false"/>
          <w:i w:val="false"/>
          <w:color w:val="000000"/>
          <w:sz w:val="28"/>
        </w:rPr>
        <w:t>
      Қызылқоға аудандық мәслихатының 2023 жылғы 14 тамыздағы № 6-1 "Қызылқоға ауданы бойынша қатты тұрмыстық заттарды жинауға, тасымалдауға, сұрыптауға және көмуге халық үшін тарифтерді бекіту туралы" шешімімен ауданда қатты тұрмыстық қатты тұрмыстық заттарды жинауға, тасымалдауға, сұрыптауға және көмуге халық үшін мынадай тарифтер бекітілді:</w:t>
      </w:r>
    </w:p>
    <w:bookmarkEnd w:id="105"/>
    <w:bookmarkStart w:name="z112" w:id="106"/>
    <w:p>
      <w:pPr>
        <w:spacing w:after="0"/>
        <w:ind w:left="0"/>
        <w:jc w:val="left"/>
      </w:pPr>
      <w:r>
        <w:rPr>
          <w:rFonts w:ascii="Times New Roman"/>
          <w:b/>
          <w:i w:val="false"/>
          <w:color w:val="000000"/>
        </w:rPr>
        <w:t xml:space="preserve"> 7 кесте - Қызылқоға ауданы бойынша қатты тұрмыстық қалдықтарды жинауға, тасымалдауға, сұрыптауға және көмуге халық үшін тарифтер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(ҚҚС-сыз)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бірлігіне (көлеміне) жылдық тариф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1 186,81</w:t>
            </w:r>
          </w:p>
        </w:tc>
      </w:tr>
    </w:tbl>
    <w:bookmarkStart w:name="z113" w:id="107"/>
    <w:p>
      <w:pPr>
        <w:spacing w:after="0"/>
        <w:ind w:left="0"/>
        <w:jc w:val="left"/>
      </w:pPr>
      <w:r>
        <w:rPr>
          <w:rFonts w:ascii="Times New Roman"/>
          <w:b/>
          <w:i w:val="false"/>
          <w:color w:val="000000"/>
        </w:rPr>
        <w:t xml:space="preserve"> 8 кесте - Қызылқоға ауданы бойынша коммуналдық қалдықтардың түзілу және жинақталу нормалары</w:t>
      </w:r>
    </w:p>
    <w:bookmarkEnd w:id="107"/>
    <w:bookmarkStart w:name="z114" w:id="108"/>
    <w:p>
      <w:pPr>
        <w:spacing w:after="0"/>
        <w:ind w:left="0"/>
        <w:jc w:val="both"/>
      </w:pPr>
      <w:r>
        <w:rPr>
          <w:rFonts w:ascii="Times New Roman"/>
          <w:b w:val="false"/>
          <w:i w:val="false"/>
          <w:color w:val="000000"/>
          <w:sz w:val="28"/>
        </w:rPr>
        <w:t>
      Атырау облысы Қызылқоға аудандық мәслихатының 2023 жылғы 14 тамыздағы № 6-2 шешімімен Қызылқоға ауданы бойынша коммуналдық қалдықтардың түзілу және жинақталу нормалары бекітілді: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жинақтау объектісі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жинақталуының орташа жылдық нормасы,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және сол сияқтылар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санаторийлер, демалыс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аяқкиімді, сағаттарды жөндеу шеберханалары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сол сияқтылар.)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9"/>
    <w:p>
      <w:pPr>
        <w:spacing w:after="0"/>
        <w:ind w:left="0"/>
        <w:jc w:val="both"/>
      </w:pPr>
      <w:r>
        <w:rPr>
          <w:rFonts w:ascii="Times New Roman"/>
          <w:b w:val="false"/>
          <w:i w:val="false"/>
          <w:color w:val="000000"/>
          <w:sz w:val="28"/>
        </w:rPr>
        <w:t>
      Жалпы алғанда, "қалдықтарды басқару" барлық келесі әрекеттерді қамтиды деп саналады: қалдықтарды жинау, тасымалдау, қайта өңдеу және жою, соның ішінде қалдықтарды жою объектілеріне кейінгі күтім, сондай-ақ кейбір сарапшылардың пікірінше, қалдықтардың пайда болуын азайтуға бағытталған іс-шаралар.</w:t>
      </w:r>
    </w:p>
    <w:bookmarkEnd w:id="109"/>
    <w:bookmarkStart w:name="z116" w:id="110"/>
    <w:p>
      <w:pPr>
        <w:spacing w:after="0"/>
        <w:ind w:left="0"/>
        <w:jc w:val="both"/>
      </w:pPr>
      <w:r>
        <w:rPr>
          <w:rFonts w:ascii="Times New Roman"/>
          <w:b w:val="false"/>
          <w:i w:val="false"/>
          <w:color w:val="000000"/>
          <w:sz w:val="28"/>
        </w:rPr>
        <w:t>
      Қоршаған ортаны қорғаудың маңызды бағыттарының бірі өндіріс және тұтыну қалдықтарын басқаруды ұтымды ұйымдастыру болып табылады. Бұл ретте қалдықтары аз және қалдықсыз технологияларды енгізуді, оларды залалсыздандыру және кәдеге жарату мақсатында Қалдықтарды қайта өңдеуді экономикалық ынталандыру маңызды рөл атқарады.</w:t>
      </w:r>
    </w:p>
    <w:bookmarkEnd w:id="110"/>
    <w:bookmarkStart w:name="z117" w:id="111"/>
    <w:p>
      <w:pPr>
        <w:spacing w:after="0"/>
        <w:ind w:left="0"/>
        <w:jc w:val="both"/>
      </w:pPr>
      <w:r>
        <w:rPr>
          <w:rFonts w:ascii="Times New Roman"/>
          <w:b w:val="false"/>
          <w:i w:val="false"/>
          <w:color w:val="000000"/>
          <w:sz w:val="28"/>
        </w:rPr>
        <w:t>
      2021 жылы республика бойынша ҚТҚ полигондарының саны 3007 құрады, оның ішінде Экологиялық және санитарлық нормаларға сәйкес – 603 (20%).</w:t>
      </w:r>
    </w:p>
    <w:bookmarkEnd w:id="111"/>
    <w:bookmarkStart w:name="z118" w:id="112"/>
    <w:p>
      <w:pPr>
        <w:spacing w:after="0"/>
        <w:ind w:left="0"/>
        <w:jc w:val="both"/>
      </w:pPr>
      <w:r>
        <w:rPr>
          <w:rFonts w:ascii="Times New Roman"/>
          <w:b w:val="false"/>
          <w:i w:val="false"/>
          <w:color w:val="000000"/>
          <w:sz w:val="28"/>
        </w:rPr>
        <w:t>
      Атырау облысындағы полигондардың едәуір бөлігі қатты тұрмыстық қалдықтармен жұмыс істеу бойынша белгіленген нормаларға сәйкес келмейді. Бұл экологиялық және санитарлық стандарттарға сай болу үшін аймақтағы қалдықтарды басқару жүйесін жақсарту үшін күш пен шараларды қажет етеді. 2022 жылы бекітілген қалаларда тұрғын үй кешендері мен жеке тұрғын үйлердің тұрғындары үшін ҚТҚ жинау тарифінің орташа мәні тиісінше 428,72 және 448,27 теңге. 2022 жылғы осы орташа мәндер қаралатын барлық 37 Қала үшін тарифтердің орташа деңгейінен жоғары (тиісінше 1 994, 301 және 315 теңге).</w:t>
      </w:r>
    </w:p>
    <w:bookmarkEnd w:id="112"/>
    <w:bookmarkStart w:name="z119" w:id="113"/>
    <w:p>
      <w:pPr>
        <w:spacing w:after="0"/>
        <w:ind w:left="0"/>
        <w:jc w:val="left"/>
      </w:pPr>
      <w:r>
        <w:rPr>
          <w:rFonts w:ascii="Times New Roman"/>
          <w:b/>
          <w:i w:val="false"/>
          <w:color w:val="000000"/>
        </w:rPr>
        <w:t xml:space="preserve"> Қалдықтарды жинауды және қайта өңдеуді жүзеге асыратын кәсіпорындар туралы мәліметтер.</w:t>
      </w:r>
    </w:p>
    <w:bookmarkEnd w:id="113"/>
    <w:bookmarkStart w:name="z120" w:id="114"/>
    <w:p>
      <w:pPr>
        <w:spacing w:after="0"/>
        <w:ind w:left="0"/>
        <w:jc w:val="left"/>
      </w:pPr>
      <w:r>
        <w:rPr>
          <w:rFonts w:ascii="Times New Roman"/>
          <w:b/>
          <w:i w:val="false"/>
          <w:color w:val="000000"/>
        </w:rPr>
        <w:t xml:space="preserve"> 9 кесте - Шыны қаптаманың қалдықтарын кәдеге жарату:</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Шыны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Еврокристалл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Glass Company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20 000, 2022 жылы 25 000</w:t>
            </w:r>
          </w:p>
        </w:tc>
      </w:tr>
    </w:tbl>
    <w:bookmarkStart w:name="z121" w:id="115"/>
    <w:p>
      <w:pPr>
        <w:spacing w:after="0"/>
        <w:ind w:left="0"/>
        <w:jc w:val="left"/>
      </w:pPr>
      <w:r>
        <w:rPr>
          <w:rFonts w:ascii="Times New Roman"/>
          <w:b/>
          <w:i w:val="false"/>
          <w:color w:val="000000"/>
        </w:rPr>
        <w:t xml:space="preserve"> 10 кесте - Пластикалық қаптаманың қалдықтарын кәдеге жарату</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Recycling Plant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Technology Industries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7 000 тонна; 2022 жылы 10 000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ГорКомТранс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3000 тонна; 2022 жылы 3578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"Экокомфорт клинингтік компаниясы"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Статус-Эверест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910 тонна; 2022 жылы 2000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Recycling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ДорПласт-инвест өндірістік компаниясы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Қапшағай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Попов и.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Павлодар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Park Kokshetau"ЖШС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bl>
    <w:bookmarkStart w:name="z122" w:id="116"/>
    <w:p>
      <w:pPr>
        <w:spacing w:after="0"/>
        <w:ind w:left="0"/>
        <w:jc w:val="left"/>
      </w:pPr>
      <w:r>
        <w:rPr>
          <w:rFonts w:ascii="Times New Roman"/>
          <w:b/>
          <w:i w:val="false"/>
          <w:color w:val="000000"/>
        </w:rPr>
        <w:t xml:space="preserve"> 11 кесте - Картон-қағаз қаптамасының қалдықтарын кәдеге жарату</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тау-кен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55 000 тонна; 2022 жылы 60 000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 KAGAZY"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30 000 тонна; 2022 жылы 40 000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 пакет Астана"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2 160 тонна; 2022 жылы 5 400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Картон-қағаз комбинаты-2015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Лисаков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ЛисБум.KZ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Лисаков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2000 тонна; 2022 жылы 3000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Бумпромы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Еңбекші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10 000 тонна; 2022 жылы 15 000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Goldman Astana 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3 600 тонна; 2022 жылы 7 200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 Мульти сервис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26 000 тонна; 2022 жылы 40 000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Зауыты Гофротара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Павлодар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Тау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қағаз компаниясы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Мұнайлы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Лайбекова.Ж.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Сарыағаш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bookmarkStart w:name="z123" w:id="117"/>
    <w:p>
      <w:pPr>
        <w:spacing w:after="0"/>
        <w:ind w:left="0"/>
        <w:jc w:val="left"/>
      </w:pPr>
      <w:r>
        <w:rPr>
          <w:rFonts w:ascii="Times New Roman"/>
          <w:b/>
          <w:i w:val="false"/>
          <w:color w:val="000000"/>
        </w:rPr>
        <w:t xml:space="preserve"> 1.2 Қызылқоға ауданындағы коммуналдық қалдықтарды басқарудың ағымдағы жай-күйін бағалау.</w:t>
      </w:r>
    </w:p>
    <w:bookmarkEnd w:id="117"/>
    <w:bookmarkStart w:name="z124" w:id="118"/>
    <w:p>
      <w:pPr>
        <w:spacing w:after="0"/>
        <w:ind w:left="0"/>
        <w:jc w:val="both"/>
      </w:pPr>
      <w:r>
        <w:rPr>
          <w:rFonts w:ascii="Times New Roman"/>
          <w:b w:val="false"/>
          <w:i w:val="false"/>
          <w:color w:val="000000"/>
          <w:sz w:val="28"/>
        </w:rPr>
        <w:t>
      ҚР Ұлттық статистика бюросының деректері бойынша, Атырау облысында 2022 жылы өздігінен шығаратын кәсіпорындарды ескере отырып жиналған қалдықтардың көлемі 92 644 тоннаны құрады, оның ішінде 79 738 тонна коммуналдық қалдықтар.</w:t>
      </w:r>
    </w:p>
    <w:bookmarkEnd w:id="118"/>
    <w:bookmarkStart w:name="z125" w:id="119"/>
    <w:p>
      <w:pPr>
        <w:spacing w:after="0"/>
        <w:ind w:left="0"/>
        <w:jc w:val="left"/>
      </w:pPr>
      <w:r>
        <w:rPr>
          <w:rFonts w:ascii="Times New Roman"/>
          <w:b/>
          <w:i w:val="false"/>
          <w:color w:val="000000"/>
        </w:rPr>
        <w:t xml:space="preserve"> 12 кесте - Полигондарға түскен коммуналдық қалдықтардың жалпы көлемі, 2022 жылғы Атырау облысы бойынша коммуналдық қалдықтарды сұрыптау көрсеткіштері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қалдықтардың көлемі,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шығаратын кәсіпорындардың қалдықтарын ескере отырып, жиналған қалдықтардың жалпы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жиналған коммуналдық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bl>
    <w:bookmarkStart w:name="z126" w:id="120"/>
    <w:p>
      <w:pPr>
        <w:spacing w:after="0"/>
        <w:ind w:left="0"/>
        <w:jc w:val="both"/>
      </w:pPr>
      <w:r>
        <w:rPr>
          <w:rFonts w:ascii="Times New Roman"/>
          <w:b w:val="false"/>
          <w:i w:val="false"/>
          <w:color w:val="000000"/>
          <w:sz w:val="28"/>
        </w:rPr>
        <w:t>
      Қатты тұрмыстық қалдықтарды кәдеге жарату мен қайта өңдеудің өткір проблемасына байланысты облыстың аудандарында және ірі елді мекендерінде сұрыпталған қалдықтарды (пластик, макулатура, шыны және т.б.) қабылдау пункттерін ашу жоспарланып отыр, кәсіпкерлер ҚТҚ-ны сұрыптау және қайта өңдеу жөніндегі жұмысқа кеңінен тартылады.</w:t>
      </w:r>
    </w:p>
    <w:bookmarkEnd w:id="120"/>
    <w:bookmarkStart w:name="z127" w:id="121"/>
    <w:p>
      <w:pPr>
        <w:spacing w:after="0"/>
        <w:ind w:left="0"/>
        <w:jc w:val="both"/>
      </w:pPr>
      <w:r>
        <w:rPr>
          <w:rFonts w:ascii="Times New Roman"/>
          <w:b w:val="false"/>
          <w:i w:val="false"/>
          <w:color w:val="000000"/>
          <w:sz w:val="28"/>
        </w:rPr>
        <w:t>
      ҚТҚ полигондары</w:t>
      </w:r>
    </w:p>
    <w:bookmarkEnd w:id="121"/>
    <w:bookmarkStart w:name="z128" w:id="122"/>
    <w:p>
      <w:pPr>
        <w:spacing w:after="0"/>
        <w:ind w:left="0"/>
        <w:jc w:val="both"/>
      </w:pPr>
      <w:r>
        <w:rPr>
          <w:rFonts w:ascii="Times New Roman"/>
          <w:b w:val="false"/>
          <w:i w:val="false"/>
          <w:color w:val="000000"/>
          <w:sz w:val="28"/>
        </w:rPr>
        <w:t>
      Облыста ҚТҚ орналастыруға арналған барлығы 55 полигон бар, олардың тек 8-і экологиялық және санитарлық талаптарға сәйкес келеді.</w:t>
      </w:r>
    </w:p>
    <w:bookmarkEnd w:id="122"/>
    <w:bookmarkStart w:name="z129" w:id="123"/>
    <w:p>
      <w:pPr>
        <w:spacing w:after="0"/>
        <w:ind w:left="0"/>
        <w:jc w:val="both"/>
      </w:pPr>
      <w:r>
        <w:rPr>
          <w:rFonts w:ascii="Times New Roman"/>
          <w:b w:val="false"/>
          <w:i w:val="false"/>
          <w:color w:val="000000"/>
          <w:sz w:val="28"/>
        </w:rPr>
        <w:t>
      Атырау қаласында жеке инвесторлардың қаражаты есебінен сұрыптау желілері бар (жылына 225 мың тоннаға дейін) ҚТҚ үшін екі полигон құрылысы басталды. Сол жағалау бөлігінде қала әкімдігі сұрыптау желісі бар ҚТҚ полигондарын салу үшін "Промэкология" ЖШС-нің ауданы 30 га жер учаскесін бөлді. 2022 жылы кешенді салуға және инженерлік инфрақұрылымды жобалауға қажетті техникалық шарттар алынды. Атырау қаласының оң жағалауында "ГринСитиКлининг" ЖШС ауданы 5 га учаскеде қоқыс сұрыптау кешенінің құрылысы аяқталды.</w:t>
      </w:r>
    </w:p>
    <w:bookmarkEnd w:id="123"/>
    <w:bookmarkStart w:name="z130" w:id="124"/>
    <w:p>
      <w:pPr>
        <w:spacing w:after="0"/>
        <w:ind w:left="0"/>
        <w:jc w:val="both"/>
      </w:pPr>
      <w:r>
        <w:rPr>
          <w:rFonts w:ascii="Times New Roman"/>
          <w:b w:val="false"/>
          <w:i w:val="false"/>
          <w:color w:val="000000"/>
          <w:sz w:val="28"/>
        </w:rPr>
        <w:t>
      Стихиялық полигондар</w:t>
      </w:r>
    </w:p>
    <w:bookmarkEnd w:id="124"/>
    <w:bookmarkStart w:name="z131" w:id="125"/>
    <w:p>
      <w:pPr>
        <w:spacing w:after="0"/>
        <w:ind w:left="0"/>
        <w:jc w:val="both"/>
      </w:pPr>
      <w:r>
        <w:rPr>
          <w:rFonts w:ascii="Times New Roman"/>
          <w:b w:val="false"/>
          <w:i w:val="false"/>
          <w:color w:val="000000"/>
          <w:sz w:val="28"/>
        </w:rPr>
        <w:t>
      "Қазақстан Ғарыш Сапары "ҰК" АҚ ғарыштық мониторингінің деректері бойынша 2022 жылы облыс аумағында 131 рұқсатсыз қалдықтарды орналастыру орны анықталды: Атырау қаласында - 67, Махамбет ауданында – 4, Жылыой ауданында – 58, Мақат ауданында – 2. Барлық табиғи полигондар толығымен жойылды.</w:t>
      </w:r>
    </w:p>
    <w:bookmarkEnd w:id="125"/>
    <w:bookmarkStart w:name="z132"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27"/>
    <w:p>
      <w:pPr>
        <w:spacing w:after="0"/>
        <w:ind w:left="0"/>
        <w:jc w:val="both"/>
      </w:pPr>
      <w:r>
        <w:rPr>
          <w:rFonts w:ascii="Times New Roman"/>
          <w:b w:val="false"/>
          <w:i w:val="false"/>
          <w:color w:val="000000"/>
          <w:sz w:val="28"/>
        </w:rPr>
        <w:t>
      Облыстық табиғат пайдалану басқармасының ресми ақпаратына сәйкес, Атырау облысының аумағында коммуналдық қалдықтарды жинау және әкету жөніндегі қызметті әртүрлі меншік нысанындағы 10 шаруашылық жүргізуші субъект жүзеге асырады.</w:t>
      </w:r>
    </w:p>
    <w:bookmarkEnd w:id="127"/>
    <w:bookmarkStart w:name="z134" w:id="128"/>
    <w:p>
      <w:pPr>
        <w:spacing w:after="0"/>
        <w:ind w:left="0"/>
        <w:jc w:val="both"/>
      </w:pPr>
      <w:r>
        <w:rPr>
          <w:rFonts w:ascii="Times New Roman"/>
          <w:b w:val="false"/>
          <w:i w:val="false"/>
          <w:color w:val="000000"/>
          <w:sz w:val="28"/>
        </w:rPr>
        <w:t>
      1. Атырау қ." Спецавтобаза " ЖШС</w:t>
      </w:r>
    </w:p>
    <w:bookmarkEnd w:id="128"/>
    <w:bookmarkStart w:name="z135" w:id="129"/>
    <w:p>
      <w:pPr>
        <w:spacing w:after="0"/>
        <w:ind w:left="0"/>
        <w:jc w:val="both"/>
      </w:pPr>
      <w:r>
        <w:rPr>
          <w:rFonts w:ascii="Times New Roman"/>
          <w:b w:val="false"/>
          <w:i w:val="false"/>
          <w:color w:val="000000"/>
          <w:sz w:val="28"/>
        </w:rPr>
        <w:t>
      2. "Экокала ХХІ" ЖШС Жылыой ауданы</w:t>
      </w:r>
    </w:p>
    <w:bookmarkEnd w:id="129"/>
    <w:bookmarkStart w:name="z136" w:id="130"/>
    <w:p>
      <w:pPr>
        <w:spacing w:after="0"/>
        <w:ind w:left="0"/>
        <w:jc w:val="both"/>
      </w:pPr>
      <w:r>
        <w:rPr>
          <w:rFonts w:ascii="Times New Roman"/>
          <w:b w:val="false"/>
          <w:i w:val="false"/>
          <w:color w:val="000000"/>
          <w:sz w:val="28"/>
        </w:rPr>
        <w:t>
      3. "Жомарт" ЖК Индер ауданы</w:t>
      </w:r>
    </w:p>
    <w:bookmarkEnd w:id="130"/>
    <w:bookmarkStart w:name="z137" w:id="131"/>
    <w:p>
      <w:pPr>
        <w:spacing w:after="0"/>
        <w:ind w:left="0"/>
        <w:jc w:val="both"/>
      </w:pPr>
      <w:r>
        <w:rPr>
          <w:rFonts w:ascii="Times New Roman"/>
          <w:b w:val="false"/>
          <w:i w:val="false"/>
          <w:color w:val="000000"/>
          <w:sz w:val="28"/>
        </w:rPr>
        <w:t>
      4. "ИсатайГазСтрой-Сервис" ЖШС," Рыспаев Өтеміс " ЖК Исатай ауданы</w:t>
      </w:r>
    </w:p>
    <w:bookmarkEnd w:id="131"/>
    <w:bookmarkStart w:name="z138" w:id="132"/>
    <w:p>
      <w:pPr>
        <w:spacing w:after="0"/>
        <w:ind w:left="0"/>
        <w:jc w:val="both"/>
      </w:pPr>
      <w:r>
        <w:rPr>
          <w:rFonts w:ascii="Times New Roman"/>
          <w:b w:val="false"/>
          <w:i w:val="false"/>
          <w:color w:val="000000"/>
          <w:sz w:val="28"/>
        </w:rPr>
        <w:t>
      5. "Тазалық" ЖК Қызылқоға ауданы</w:t>
      </w:r>
    </w:p>
    <w:bookmarkEnd w:id="132"/>
    <w:bookmarkStart w:name="z139" w:id="133"/>
    <w:p>
      <w:pPr>
        <w:spacing w:after="0"/>
        <w:ind w:left="0"/>
        <w:jc w:val="both"/>
      </w:pPr>
      <w:r>
        <w:rPr>
          <w:rFonts w:ascii="Times New Roman"/>
          <w:b w:val="false"/>
          <w:i w:val="false"/>
          <w:color w:val="000000"/>
          <w:sz w:val="28"/>
        </w:rPr>
        <w:t>
      6. "Зере" ЖК Құрманғазы ауданы</w:t>
      </w:r>
    </w:p>
    <w:bookmarkEnd w:id="133"/>
    <w:bookmarkStart w:name="z140" w:id="134"/>
    <w:p>
      <w:pPr>
        <w:spacing w:after="0"/>
        <w:ind w:left="0"/>
        <w:jc w:val="both"/>
      </w:pPr>
      <w:r>
        <w:rPr>
          <w:rFonts w:ascii="Times New Roman"/>
          <w:b w:val="false"/>
          <w:i w:val="false"/>
          <w:color w:val="000000"/>
          <w:sz w:val="28"/>
        </w:rPr>
        <w:t>
      7. "Ақтау+НШ" ЖШС, "Тазалық-Көгал" ЖШС Мақат ауданы</w:t>
      </w:r>
    </w:p>
    <w:bookmarkEnd w:id="134"/>
    <w:bookmarkStart w:name="z141" w:id="135"/>
    <w:p>
      <w:pPr>
        <w:spacing w:after="0"/>
        <w:ind w:left="0"/>
        <w:jc w:val="both"/>
      </w:pPr>
      <w:r>
        <w:rPr>
          <w:rFonts w:ascii="Times New Roman"/>
          <w:b w:val="false"/>
          <w:i w:val="false"/>
          <w:color w:val="000000"/>
          <w:sz w:val="28"/>
        </w:rPr>
        <w:t>
      8. "Westernconstructionteam" ЖШС Махамбет ауданы</w:t>
      </w:r>
    </w:p>
    <w:bookmarkEnd w:id="135"/>
    <w:bookmarkStart w:name="z142" w:id="136"/>
    <w:p>
      <w:pPr>
        <w:spacing w:after="0"/>
        <w:ind w:left="0"/>
        <w:jc w:val="left"/>
      </w:pPr>
      <w:r>
        <w:rPr>
          <w:rFonts w:ascii="Times New Roman"/>
          <w:b/>
          <w:i w:val="false"/>
          <w:color w:val="000000"/>
        </w:rPr>
        <w:t xml:space="preserve"> 13 кесте - ТКШ бөлімінің деректері бойынша Қызылқоға ауданы бойынша қалдықтардың нақты жиналған көлемі.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тн 2020-2022ж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Жангельдин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Тасшағыл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Тайсойған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Қосқұлақ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Жамансор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Жантерек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Саркұмақ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22752</w:t>
            </w:r>
          </w:p>
        </w:tc>
      </w:tr>
    </w:tbl>
    <w:bookmarkStart w:name="z143" w:id="137"/>
    <w:p>
      <w:pPr>
        <w:spacing w:after="0"/>
        <w:ind w:left="0"/>
        <w:jc w:val="both"/>
      </w:pPr>
      <w:r>
        <w:rPr>
          <w:rFonts w:ascii="Times New Roman"/>
          <w:b w:val="false"/>
          <w:i w:val="false"/>
          <w:color w:val="000000"/>
          <w:sz w:val="28"/>
        </w:rPr>
        <w:t>
      Қызылқоға ауданында әкімдіктің ақпараты бойынша ҚТҚ жинау және әкетумен тазалық ЖК және "Нәбиев"ЖК айналысады.</w:t>
      </w:r>
    </w:p>
    <w:bookmarkEnd w:id="137"/>
    <w:bookmarkStart w:name="z144" w:id="138"/>
    <w:p>
      <w:pPr>
        <w:spacing w:after="0"/>
        <w:ind w:left="0"/>
        <w:jc w:val="both"/>
      </w:pPr>
      <w:r>
        <w:rPr>
          <w:rFonts w:ascii="Times New Roman"/>
          <w:b w:val="false"/>
          <w:i w:val="false"/>
          <w:color w:val="000000"/>
          <w:sz w:val="28"/>
        </w:rPr>
        <w:t>
      Аудан бойынша 142 алаңға 745 контейнер орнатылды. Сайттардың сыйымдылығы 2-ден 6 контейнерге дейін.</w:t>
      </w:r>
    </w:p>
    <w:bookmarkEnd w:id="138"/>
    <w:bookmarkStart w:name="z145" w:id="139"/>
    <w:p>
      <w:pPr>
        <w:spacing w:after="0"/>
        <w:ind w:left="0"/>
        <w:jc w:val="both"/>
      </w:pPr>
      <w:r>
        <w:rPr>
          <w:rFonts w:ascii="Times New Roman"/>
          <w:b w:val="false"/>
          <w:i w:val="false"/>
          <w:color w:val="000000"/>
          <w:sz w:val="28"/>
        </w:rPr>
        <w:t>
      Ауданда ҚТҚ 2 полигоны жұмыс істейді.</w:t>
      </w:r>
    </w:p>
    <w:bookmarkEnd w:id="139"/>
    <w:bookmarkStart w:name="z146" w:id="140"/>
    <w:p>
      <w:pPr>
        <w:spacing w:after="0"/>
        <w:ind w:left="0"/>
        <w:jc w:val="both"/>
      </w:pPr>
      <w:r>
        <w:rPr>
          <w:rFonts w:ascii="Times New Roman"/>
          <w:b w:val="false"/>
          <w:i w:val="false"/>
          <w:color w:val="000000"/>
          <w:sz w:val="28"/>
        </w:rPr>
        <w:t>
      1. Миялы ауылы ҚТҚ полигоны өз жұмысын 2023 жылы бастады, ауылдың оңтүстік бөлігінде орналасқан. Ең жақын тұрғын үй құрылысы 4000 метрден асады. Қызылқоға ауданы әкімдігінің ақпаратына сәйкес, ауданы 50 га Миялы ауылындағы ҚТҚ полигоны "тазалық" ЖК сенімгерлік басқаруға берілді, сондай-ақ мынадай көлік құралдары берілді:</w:t>
      </w:r>
    </w:p>
    <w:bookmarkEnd w:id="140"/>
    <w:bookmarkStart w:name="z147" w:id="141"/>
    <w:p>
      <w:pPr>
        <w:spacing w:after="0"/>
        <w:ind w:left="0"/>
        <w:jc w:val="both"/>
      </w:pPr>
      <w:r>
        <w:rPr>
          <w:rFonts w:ascii="Times New Roman"/>
          <w:b w:val="false"/>
          <w:i w:val="false"/>
          <w:color w:val="000000"/>
          <w:sz w:val="28"/>
        </w:rPr>
        <w:t>
      1. Қоқыс таситын ГАЗ-53. 2016 ж. в. - 1 дана,</w:t>
      </w:r>
    </w:p>
    <w:bookmarkEnd w:id="141"/>
    <w:bookmarkStart w:name="z148" w:id="142"/>
    <w:p>
      <w:pPr>
        <w:spacing w:after="0"/>
        <w:ind w:left="0"/>
        <w:jc w:val="both"/>
      </w:pPr>
      <w:r>
        <w:rPr>
          <w:rFonts w:ascii="Times New Roman"/>
          <w:b w:val="false"/>
          <w:i w:val="false"/>
          <w:color w:val="000000"/>
          <w:sz w:val="28"/>
        </w:rPr>
        <w:t>
      2. Lugong n916 шағын тиегіш-1 дана,</w:t>
      </w:r>
    </w:p>
    <w:bookmarkEnd w:id="142"/>
    <w:bookmarkStart w:name="z149" w:id="143"/>
    <w:p>
      <w:pPr>
        <w:spacing w:after="0"/>
        <w:ind w:left="0"/>
        <w:jc w:val="both"/>
      </w:pPr>
      <w:r>
        <w:rPr>
          <w:rFonts w:ascii="Times New Roman"/>
          <w:b w:val="false"/>
          <w:i w:val="false"/>
          <w:color w:val="000000"/>
          <w:sz w:val="28"/>
        </w:rPr>
        <w:t>
      3. Трактор 2023 ж. ш. – 1 дана.</w:t>
      </w:r>
    </w:p>
    <w:bookmarkEnd w:id="143"/>
    <w:bookmarkStart w:name="z150" w:id="144"/>
    <w:p>
      <w:pPr>
        <w:spacing w:after="0"/>
        <w:ind w:left="0"/>
        <w:jc w:val="both"/>
      </w:pPr>
      <w:r>
        <w:rPr>
          <w:rFonts w:ascii="Times New Roman"/>
          <w:b w:val="false"/>
          <w:i w:val="false"/>
          <w:color w:val="000000"/>
          <w:sz w:val="28"/>
        </w:rPr>
        <w:t>
      Полигон Миялы, Жангелдин, Жасқайрат, Аққора және Тайсойған ауылдарын қамтиды. Коммуналдық қалдықтарды сұрыптау және қайта өңдеу жоқ.</w:t>
      </w:r>
    </w:p>
    <w:bookmarkEnd w:id="144"/>
    <w:bookmarkStart w:name="z151" w:id="145"/>
    <w:p>
      <w:pPr>
        <w:spacing w:after="0"/>
        <w:ind w:left="0"/>
        <w:jc w:val="both"/>
      </w:pPr>
      <w:r>
        <w:rPr>
          <w:rFonts w:ascii="Times New Roman"/>
          <w:b w:val="false"/>
          <w:i w:val="false"/>
          <w:color w:val="000000"/>
          <w:sz w:val="28"/>
        </w:rPr>
        <w:t>
      Контейнерлер саны 300 дана (150 темір және 150 торлы контейнер), оның ішінде орнатылған контейнерлер саны 150 дана.</w:t>
      </w:r>
    </w:p>
    <w:bookmarkEnd w:id="145"/>
    <w:bookmarkStart w:name="z152" w:id="146"/>
    <w:p>
      <w:pPr>
        <w:spacing w:after="0"/>
        <w:ind w:left="0"/>
        <w:jc w:val="both"/>
      </w:pPr>
      <w:r>
        <w:rPr>
          <w:rFonts w:ascii="Times New Roman"/>
          <w:b w:val="false"/>
          <w:i w:val="false"/>
          <w:color w:val="000000"/>
          <w:sz w:val="28"/>
        </w:rPr>
        <w:t>
      ҚТҚ полигонында іске қосу үшін сұрыптау желісі орнатылады.</w:t>
      </w:r>
    </w:p>
    <w:bookmarkEnd w:id="146"/>
    <w:bookmarkStart w:name="z153" w:id="147"/>
    <w:p>
      <w:pPr>
        <w:spacing w:after="0"/>
        <w:ind w:left="0"/>
        <w:jc w:val="both"/>
      </w:pPr>
      <w:r>
        <w:rPr>
          <w:rFonts w:ascii="Times New Roman"/>
          <w:b w:val="false"/>
          <w:i w:val="false"/>
          <w:color w:val="000000"/>
          <w:sz w:val="28"/>
        </w:rPr>
        <w:t>
      2. Сағыз а. ҚТҚ полигоны өз жұмысын 2023 жылы бастады, ауылдың солтүстік бөлігінде орналасқан, Сағыз а., Былпылдақты а., Қоңыраұлы а., Соркөл А. және Сарқұмақа ауылдарын қамтиды. Ең жақын тұрғын үй құрылысы 6000 метрден асады. Коммуналдық қалдықтарды сұрыптау және қайта өңдеу жоқ.</w:t>
      </w:r>
    </w:p>
    <w:bookmarkEnd w:id="147"/>
    <w:bookmarkStart w:name="z154" w:id="148"/>
    <w:p>
      <w:pPr>
        <w:spacing w:after="0"/>
        <w:ind w:left="0"/>
        <w:jc w:val="both"/>
      </w:pPr>
      <w:r>
        <w:rPr>
          <w:rFonts w:ascii="Times New Roman"/>
          <w:b w:val="false"/>
          <w:i w:val="false"/>
          <w:color w:val="000000"/>
          <w:sz w:val="28"/>
        </w:rPr>
        <w:t>
      Қызылқоға ауданы әкімдігінің ақпаратына сәйкес, ауданы 28 га Сағыз ауылындағы ҚТҚ полигоны "Нәбиев" ЖК сенімгерлік басқаруға берілді.</w:t>
      </w:r>
    </w:p>
    <w:bookmarkEnd w:id="148"/>
    <w:bookmarkStart w:name="z155" w:id="149"/>
    <w:p>
      <w:pPr>
        <w:spacing w:after="0"/>
        <w:ind w:left="0"/>
        <w:jc w:val="both"/>
      </w:pPr>
      <w:r>
        <w:rPr>
          <w:rFonts w:ascii="Times New Roman"/>
          <w:b w:val="false"/>
          <w:i w:val="false"/>
          <w:color w:val="000000"/>
          <w:sz w:val="28"/>
        </w:rPr>
        <w:t>
      Арнайы техника саны: 1-қоқыс таситын ГАЗ-53, 2019ж., 1-самосвал 2023ж., 1-тиегіш 2023ж.</w:t>
      </w:r>
    </w:p>
    <w:bookmarkEnd w:id="149"/>
    <w:bookmarkStart w:name="z156" w:id="150"/>
    <w:p>
      <w:pPr>
        <w:spacing w:after="0"/>
        <w:ind w:left="0"/>
        <w:jc w:val="both"/>
      </w:pPr>
      <w:r>
        <w:rPr>
          <w:rFonts w:ascii="Times New Roman"/>
          <w:b w:val="false"/>
          <w:i w:val="false"/>
          <w:color w:val="000000"/>
          <w:sz w:val="28"/>
        </w:rPr>
        <w:t>
      Сағыз ауылында, ҚТҚ полигонында сұрыптау желісін монтаждау жүргізіледі. Контейнерлер үшін 40 алаң бөлінді, орнатылған контейнерлер саны 60 дана.</w:t>
      </w:r>
    </w:p>
    <w:bookmarkEnd w:id="150"/>
    <w:bookmarkStart w:name="z157" w:id="151"/>
    <w:p>
      <w:pPr>
        <w:spacing w:after="0"/>
        <w:ind w:left="0"/>
        <w:jc w:val="both"/>
      </w:pPr>
      <w:r>
        <w:rPr>
          <w:rFonts w:ascii="Times New Roman"/>
          <w:b w:val="false"/>
          <w:i w:val="false"/>
          <w:color w:val="000000"/>
          <w:sz w:val="28"/>
        </w:rPr>
        <w:t>
      Ауданда 8 ауылдық округте қатты тұрмыстық және өнеркәсіптік қалдықтарды сақтауға арналған 9 алаң бар.</w:t>
      </w:r>
    </w:p>
    <w:bookmarkEnd w:id="151"/>
    <w:bookmarkStart w:name="z158" w:id="152"/>
    <w:p>
      <w:pPr>
        <w:spacing w:after="0"/>
        <w:ind w:left="0"/>
        <w:jc w:val="both"/>
      </w:pPr>
      <w:r>
        <w:rPr>
          <w:rFonts w:ascii="Times New Roman"/>
          <w:b w:val="false"/>
          <w:i w:val="false"/>
          <w:color w:val="000000"/>
          <w:sz w:val="28"/>
        </w:rPr>
        <w:t>
      № 1 алаң-Қаракөл ауылы</w:t>
      </w:r>
    </w:p>
    <w:bookmarkEnd w:id="152"/>
    <w:bookmarkStart w:name="z159" w:id="153"/>
    <w:p>
      <w:pPr>
        <w:spacing w:after="0"/>
        <w:ind w:left="0"/>
        <w:jc w:val="both"/>
      </w:pPr>
      <w:r>
        <w:rPr>
          <w:rFonts w:ascii="Times New Roman"/>
          <w:b w:val="false"/>
          <w:i w:val="false"/>
          <w:color w:val="000000"/>
          <w:sz w:val="28"/>
        </w:rPr>
        <w:t>
      Жамбыл ауылдық округінде 6 га аумағы бар алаң 2018 жылдан бастап жұмыс істейді, ауылдың солтүстік бөлігінде орналасқан, Қаракөл және Айдын ауылдарын қамтиды. Қатты тұрмыстық және өндірістік қалдықтарды сақтау үшін қолданылады. Ең жақын тұрғын үй құрылысы 3000 метрден асады. Ауыл тұрғындары жасаған қалдықтарды ауылдық округ әкімдігі немесе тұрғындар өз бетінше бөлетін автокөлікті пайдалана отырып жеткізеді.</w:t>
      </w:r>
    </w:p>
    <w:bookmarkEnd w:id="153"/>
    <w:bookmarkStart w:name="z160" w:id="154"/>
    <w:p>
      <w:pPr>
        <w:spacing w:after="0"/>
        <w:ind w:left="0"/>
        <w:jc w:val="both"/>
      </w:pPr>
      <w:r>
        <w:rPr>
          <w:rFonts w:ascii="Times New Roman"/>
          <w:b w:val="false"/>
          <w:i w:val="false"/>
          <w:color w:val="000000"/>
          <w:sz w:val="28"/>
        </w:rPr>
        <w:t>
      Алаң қоршалған. Контейнерлер үшін 5 алаң бөлінді, орнатылған контейнерлер саны 32 дана.</w:t>
      </w:r>
    </w:p>
    <w:bookmarkEnd w:id="154"/>
    <w:bookmarkStart w:name="z161" w:id="155"/>
    <w:p>
      <w:pPr>
        <w:spacing w:after="0"/>
        <w:ind w:left="0"/>
        <w:jc w:val="both"/>
      </w:pPr>
      <w:r>
        <w:rPr>
          <w:rFonts w:ascii="Times New Roman"/>
          <w:b w:val="false"/>
          <w:i w:val="false"/>
          <w:color w:val="000000"/>
          <w:sz w:val="28"/>
        </w:rPr>
        <w:t>
      Қаракөл ауылында жаңа полигон салуға ЖСҚ жұмыстары жоспарланып, енгізіледі. Полигон Қаракөл, қоныстану, Бұқар, Қосқұлақ, Тасшағыл, қоғам, қоныстану, Қарабау, Бұқар және Айдын ауылдарын қамтиды.</w:t>
      </w:r>
    </w:p>
    <w:bookmarkEnd w:id="155"/>
    <w:bookmarkStart w:name="z162" w:id="156"/>
    <w:p>
      <w:pPr>
        <w:spacing w:after="0"/>
        <w:ind w:left="0"/>
        <w:jc w:val="both"/>
      </w:pPr>
      <w:r>
        <w:rPr>
          <w:rFonts w:ascii="Times New Roman"/>
          <w:b w:val="false"/>
          <w:i w:val="false"/>
          <w:color w:val="000000"/>
          <w:sz w:val="28"/>
        </w:rPr>
        <w:t>
      № 2 алаң-Тасшағыл ауылы</w:t>
      </w:r>
    </w:p>
    <w:bookmarkEnd w:id="156"/>
    <w:bookmarkStart w:name="z163" w:id="157"/>
    <w:p>
      <w:pPr>
        <w:spacing w:after="0"/>
        <w:ind w:left="0"/>
        <w:jc w:val="both"/>
      </w:pPr>
      <w:r>
        <w:rPr>
          <w:rFonts w:ascii="Times New Roman"/>
          <w:b w:val="false"/>
          <w:i w:val="false"/>
          <w:color w:val="000000"/>
          <w:sz w:val="28"/>
        </w:rPr>
        <w:t>
      Тасшағыл ауылдық округінде 2 га аумағы бар алаң 2018 жылдан бастап жұмыс істейді, ауылдың оңтүстік-батыс бөлігінде орналасқан, Тасшағыл, қоғам және қоныстану ауылдарын қамтиды. Қатты тұрмыстық және өндірістік қалдықтарды сақтау үшін қолданылады. Ең жақын тұрғын үй құрылысы 2500 метрден асады. Ауыл тұрғындары жасаған қалдықтарды ауылдық округ әкімдігі немесе тұрғындар өз бетінше бөлетін автокөлікті пайдалана отырып жеткізеді.</w:t>
      </w:r>
    </w:p>
    <w:bookmarkEnd w:id="157"/>
    <w:bookmarkStart w:name="z164" w:id="158"/>
    <w:p>
      <w:pPr>
        <w:spacing w:after="0"/>
        <w:ind w:left="0"/>
        <w:jc w:val="both"/>
      </w:pPr>
      <w:r>
        <w:rPr>
          <w:rFonts w:ascii="Times New Roman"/>
          <w:b w:val="false"/>
          <w:i w:val="false"/>
          <w:color w:val="000000"/>
          <w:sz w:val="28"/>
        </w:rPr>
        <w:t>
      Алаң қоршалған. Орнатылған контейнерлер саны-46 дана.</w:t>
      </w:r>
    </w:p>
    <w:bookmarkEnd w:id="158"/>
    <w:bookmarkStart w:name="z165" w:id="159"/>
    <w:p>
      <w:pPr>
        <w:spacing w:after="0"/>
        <w:ind w:left="0"/>
        <w:jc w:val="both"/>
      </w:pPr>
      <w:r>
        <w:rPr>
          <w:rFonts w:ascii="Times New Roman"/>
          <w:b w:val="false"/>
          <w:i w:val="false"/>
          <w:color w:val="000000"/>
          <w:sz w:val="28"/>
        </w:rPr>
        <w:t>
      № 3 алаң-Жангелдин ауылы</w:t>
      </w:r>
    </w:p>
    <w:bookmarkEnd w:id="159"/>
    <w:bookmarkStart w:name="z166" w:id="160"/>
    <w:p>
      <w:pPr>
        <w:spacing w:after="0"/>
        <w:ind w:left="0"/>
        <w:jc w:val="both"/>
      </w:pPr>
      <w:r>
        <w:rPr>
          <w:rFonts w:ascii="Times New Roman"/>
          <w:b w:val="false"/>
          <w:i w:val="false"/>
          <w:color w:val="000000"/>
          <w:sz w:val="28"/>
        </w:rPr>
        <w:t>
      Жангелдин ауылдық округінде 4 га аумағы бар алаң 2018 жылдан бастап жұмыс істейді, ауылдың солтүстік бөлігінде орналасқан, Жангелдин ауылын қамтиды. Қатты тұрмыстық және өндірістік қалдықтарды сақтау үшін қолданылады. Ең жақын тұрғын үй құрылысы 3000 метрден асады. Ауыл тұрғындары жасаған қалдықтарды ауылдық округ әкімдігі немесе тұрғындар өз бетінше бөлетін автокөлікті пайдалана отырып жеткізеді.</w:t>
      </w:r>
    </w:p>
    <w:bookmarkEnd w:id="160"/>
    <w:bookmarkStart w:name="z167" w:id="161"/>
    <w:p>
      <w:pPr>
        <w:spacing w:after="0"/>
        <w:ind w:left="0"/>
        <w:jc w:val="both"/>
      </w:pPr>
      <w:r>
        <w:rPr>
          <w:rFonts w:ascii="Times New Roman"/>
          <w:b w:val="false"/>
          <w:i w:val="false"/>
          <w:color w:val="000000"/>
          <w:sz w:val="28"/>
        </w:rPr>
        <w:t>
      Алаң қоршалған. Орнатылған контейнерлер саны 70 дана.</w:t>
      </w:r>
    </w:p>
    <w:bookmarkEnd w:id="161"/>
    <w:bookmarkStart w:name="z168" w:id="162"/>
    <w:p>
      <w:pPr>
        <w:spacing w:after="0"/>
        <w:ind w:left="0"/>
        <w:jc w:val="both"/>
      </w:pPr>
      <w:r>
        <w:rPr>
          <w:rFonts w:ascii="Times New Roman"/>
          <w:b w:val="false"/>
          <w:i w:val="false"/>
          <w:color w:val="000000"/>
          <w:sz w:val="28"/>
        </w:rPr>
        <w:t>
      № 4 алаң-Жасқайрат ауылы</w:t>
      </w:r>
    </w:p>
    <w:bookmarkEnd w:id="162"/>
    <w:bookmarkStart w:name="z169" w:id="163"/>
    <w:p>
      <w:pPr>
        <w:spacing w:after="0"/>
        <w:ind w:left="0"/>
        <w:jc w:val="both"/>
      </w:pPr>
      <w:r>
        <w:rPr>
          <w:rFonts w:ascii="Times New Roman"/>
          <w:b w:val="false"/>
          <w:i w:val="false"/>
          <w:color w:val="000000"/>
          <w:sz w:val="28"/>
        </w:rPr>
        <w:t>
      Ойыл ауылдық округінде 4 га аумағы бар алаң 2018 жылдан бастап жұмыс істейді, ауылдың солтүстік бөлігінде орналасқан, Жасқайрат, Аққора ауылдарын қамтиды. Қатты тұрмыстық және өндірістік қалдықтарды сақтау үшін қолданылады. Ең жақын тұрғын үй құрылысы 2500 метрден асады. Ауыл тұрғындары жасаған қалдықтарды ауылдық округ әкімдігі немесе тұрғындар өз бетінше бөлетін автокөлікті пайдалана отырып жеткізеді.</w:t>
      </w:r>
    </w:p>
    <w:bookmarkEnd w:id="163"/>
    <w:bookmarkStart w:name="z170" w:id="164"/>
    <w:p>
      <w:pPr>
        <w:spacing w:after="0"/>
        <w:ind w:left="0"/>
        <w:jc w:val="both"/>
      </w:pPr>
      <w:r>
        <w:rPr>
          <w:rFonts w:ascii="Times New Roman"/>
          <w:b w:val="false"/>
          <w:i w:val="false"/>
          <w:color w:val="000000"/>
          <w:sz w:val="28"/>
        </w:rPr>
        <w:t>
      Алаң қоршалған. Орнатылған контейнерлер саны-37 дана.</w:t>
      </w:r>
    </w:p>
    <w:bookmarkEnd w:id="164"/>
    <w:bookmarkStart w:name="z171" w:id="165"/>
    <w:p>
      <w:pPr>
        <w:spacing w:after="0"/>
        <w:ind w:left="0"/>
        <w:jc w:val="both"/>
      </w:pPr>
      <w:r>
        <w:rPr>
          <w:rFonts w:ascii="Times New Roman"/>
          <w:b w:val="false"/>
          <w:i w:val="false"/>
          <w:color w:val="000000"/>
          <w:sz w:val="28"/>
        </w:rPr>
        <w:t>
      Қарабау ауылының № 5 - № 6 алаңы</w:t>
      </w:r>
    </w:p>
    <w:bookmarkEnd w:id="165"/>
    <w:bookmarkStart w:name="z172" w:id="166"/>
    <w:p>
      <w:pPr>
        <w:spacing w:after="0"/>
        <w:ind w:left="0"/>
        <w:jc w:val="both"/>
      </w:pPr>
      <w:r>
        <w:rPr>
          <w:rFonts w:ascii="Times New Roman"/>
          <w:b w:val="false"/>
          <w:i w:val="false"/>
          <w:color w:val="000000"/>
          <w:sz w:val="28"/>
        </w:rPr>
        <w:t>
      Қызылқоға ауылдық округінде аумағы 4 га болатын 2-алаң 2018 жылдан бастап жұмыс істейді, 1-і ауылдың солтүстік бөлігінде және 2-і ауылдың оңтүстік бөлігінде, Қарабау, Бұқар ауылдарын қамтиды. Қатты тұрмыстық және өндірістік қалдықтарды сақтау үшін қолданылады. Ең жақын тұрғын үй құрылысы 3000 метрден асады. Ауыл тұрғындары жасаған қалдықтарды ауылдық округ әкімдігі немесе тұрғындар өз бетінше бөлетін автокөлікті пайдалана отырып жеткізеді.</w:t>
      </w:r>
    </w:p>
    <w:bookmarkEnd w:id="166"/>
    <w:bookmarkStart w:name="z173" w:id="167"/>
    <w:p>
      <w:pPr>
        <w:spacing w:after="0"/>
        <w:ind w:left="0"/>
        <w:jc w:val="both"/>
      </w:pPr>
      <w:r>
        <w:rPr>
          <w:rFonts w:ascii="Times New Roman"/>
          <w:b w:val="false"/>
          <w:i w:val="false"/>
          <w:color w:val="000000"/>
          <w:sz w:val="28"/>
        </w:rPr>
        <w:t>
      Алаңдар қоршалмаған. Орнатылған контейнерлер саны-36 дана.</w:t>
      </w:r>
    </w:p>
    <w:bookmarkEnd w:id="167"/>
    <w:bookmarkStart w:name="z174" w:id="168"/>
    <w:p>
      <w:pPr>
        <w:spacing w:after="0"/>
        <w:ind w:left="0"/>
        <w:jc w:val="both"/>
      </w:pPr>
      <w:r>
        <w:rPr>
          <w:rFonts w:ascii="Times New Roman"/>
          <w:b w:val="false"/>
          <w:i w:val="false"/>
          <w:color w:val="000000"/>
          <w:sz w:val="28"/>
        </w:rPr>
        <w:t>
      № 7 алаң-Тайсойған ауылы</w:t>
      </w:r>
    </w:p>
    <w:bookmarkEnd w:id="168"/>
    <w:bookmarkStart w:name="z175" w:id="169"/>
    <w:p>
      <w:pPr>
        <w:spacing w:after="0"/>
        <w:ind w:left="0"/>
        <w:jc w:val="both"/>
      </w:pPr>
      <w:r>
        <w:rPr>
          <w:rFonts w:ascii="Times New Roman"/>
          <w:b w:val="false"/>
          <w:i w:val="false"/>
          <w:color w:val="000000"/>
          <w:sz w:val="28"/>
        </w:rPr>
        <w:t>
      Тайсойған ауылдық округінде 2,5 га аумағы бар алаң 2018 жылдан бастап жұмыс істейді, ауылдың оңтүстік-батыс бөлігінде орналасқан, Тайсойған ауылын қамтиды. Қатты тұрмыстық және өндірістік қалдықтарды сақтау үшін қолданылады. Ең жақын тұрғын үй құрылысы 2500 метрден асады. Ауыл тұрғындары жасаған қалдықтарды ауылдық округ әкімдігі немесе тұрғындар өз бетінше бөлетін автокөлікті пайдалана отырып жеткізеді.</w:t>
      </w:r>
    </w:p>
    <w:bookmarkEnd w:id="169"/>
    <w:bookmarkStart w:name="z176" w:id="170"/>
    <w:p>
      <w:pPr>
        <w:spacing w:after="0"/>
        <w:ind w:left="0"/>
        <w:jc w:val="both"/>
      </w:pPr>
      <w:r>
        <w:rPr>
          <w:rFonts w:ascii="Times New Roman"/>
          <w:b w:val="false"/>
          <w:i w:val="false"/>
          <w:color w:val="000000"/>
          <w:sz w:val="28"/>
        </w:rPr>
        <w:t>
      Алаң қоршалған. Орнатылған контейнерлер саны-41 дана.</w:t>
      </w:r>
    </w:p>
    <w:bookmarkEnd w:id="170"/>
    <w:bookmarkStart w:name="z177" w:id="171"/>
    <w:p>
      <w:pPr>
        <w:spacing w:after="0"/>
        <w:ind w:left="0"/>
        <w:jc w:val="both"/>
      </w:pPr>
      <w:r>
        <w:rPr>
          <w:rFonts w:ascii="Times New Roman"/>
          <w:b w:val="false"/>
          <w:i w:val="false"/>
          <w:color w:val="000000"/>
          <w:sz w:val="28"/>
        </w:rPr>
        <w:t>
      № 8 алаң-Қоныстану ауылы</w:t>
      </w:r>
    </w:p>
    <w:bookmarkEnd w:id="171"/>
    <w:bookmarkStart w:name="z178" w:id="172"/>
    <w:p>
      <w:pPr>
        <w:spacing w:after="0"/>
        <w:ind w:left="0"/>
        <w:jc w:val="both"/>
      </w:pPr>
      <w:r>
        <w:rPr>
          <w:rFonts w:ascii="Times New Roman"/>
          <w:b w:val="false"/>
          <w:i w:val="false"/>
          <w:color w:val="000000"/>
          <w:sz w:val="28"/>
        </w:rPr>
        <w:t>
      Көздіғара ауылдық округінде 2 га аумағы бар алаң 2018 жылдан бастап жұмыс істейді, ауылдың оңтүстік бөлігінде орналасқан, қоныстану, Бөйрек және Қосқұлақ ауылдарын қамтиды. Қатты тұрмыстық және өндірістік қалдықтарды сақтау үшін қолданылады. Ең жақын тұрғын үй құрылысы 2500 метрден асады. Ауыл тұрғындары жасаған қалдықтарды ауылдық округ әкімдігі немесе тұрғындар өз бетінше бөлетін автокөлікті пайдалана отырып жеткізеді.</w:t>
      </w:r>
    </w:p>
    <w:bookmarkEnd w:id="172"/>
    <w:bookmarkStart w:name="z179" w:id="173"/>
    <w:p>
      <w:pPr>
        <w:spacing w:after="0"/>
        <w:ind w:left="0"/>
        <w:jc w:val="both"/>
      </w:pPr>
      <w:r>
        <w:rPr>
          <w:rFonts w:ascii="Times New Roman"/>
          <w:b w:val="false"/>
          <w:i w:val="false"/>
          <w:color w:val="000000"/>
          <w:sz w:val="28"/>
        </w:rPr>
        <w:t>
      Алаң қоршалған. Орнатылған контейнерлер саны-35 дана.</w:t>
      </w:r>
    </w:p>
    <w:bookmarkEnd w:id="173"/>
    <w:bookmarkStart w:name="z180" w:id="174"/>
    <w:p>
      <w:pPr>
        <w:spacing w:after="0"/>
        <w:ind w:left="0"/>
        <w:jc w:val="both"/>
      </w:pPr>
      <w:r>
        <w:rPr>
          <w:rFonts w:ascii="Times New Roman"/>
          <w:b w:val="false"/>
          <w:i w:val="false"/>
          <w:color w:val="000000"/>
          <w:sz w:val="28"/>
        </w:rPr>
        <w:t>
      № 9 алаң – Мұқыр ауылы</w:t>
      </w:r>
    </w:p>
    <w:bookmarkEnd w:id="174"/>
    <w:bookmarkStart w:name="z181" w:id="175"/>
    <w:p>
      <w:pPr>
        <w:spacing w:after="0"/>
        <w:ind w:left="0"/>
        <w:jc w:val="both"/>
      </w:pPr>
      <w:r>
        <w:rPr>
          <w:rFonts w:ascii="Times New Roman"/>
          <w:b w:val="false"/>
          <w:i w:val="false"/>
          <w:color w:val="000000"/>
          <w:sz w:val="28"/>
        </w:rPr>
        <w:t>
      Мұқыр ауылдық округінде 8 га аумағы бар алаң 2022 жылдан бастап жұмыс істейді, ауылдың оңтүстік бөлігінде орналасқан, қоныстану, Бөйрек және Қосқұлақ ауылдарын қамтиды. Қатты тұрмыстық және өндірістік қалдықтарды сақтау үшін қолданылады. Ең жақын тұрғын үй құрылысы 3000 метрден асады. Ауыл тұрғындары жасаған қалдықтарды ауылдық округ әкімдігі немесе тұрғындар өз бетінше бөлетін автокөлікті пайдалана отырып жеткізеді.</w:t>
      </w:r>
    </w:p>
    <w:bookmarkEnd w:id="175"/>
    <w:bookmarkStart w:name="z182" w:id="176"/>
    <w:p>
      <w:pPr>
        <w:spacing w:after="0"/>
        <w:ind w:left="0"/>
        <w:jc w:val="both"/>
      </w:pPr>
      <w:r>
        <w:rPr>
          <w:rFonts w:ascii="Times New Roman"/>
          <w:b w:val="false"/>
          <w:i w:val="false"/>
          <w:color w:val="000000"/>
          <w:sz w:val="28"/>
        </w:rPr>
        <w:t>
      Алаң қоршалған. Орнатылған контейнерлер саны-85 дана.</w:t>
      </w:r>
    </w:p>
    <w:bookmarkEnd w:id="176"/>
    <w:bookmarkStart w:name="z183" w:id="177"/>
    <w:p>
      <w:pPr>
        <w:spacing w:after="0"/>
        <w:ind w:left="0"/>
        <w:jc w:val="both"/>
      </w:pPr>
      <w:r>
        <w:rPr>
          <w:rFonts w:ascii="Times New Roman"/>
          <w:b w:val="false"/>
          <w:i w:val="false"/>
          <w:color w:val="000000"/>
          <w:sz w:val="28"/>
        </w:rPr>
        <w:t>
      Мұқыр ауылында жаңа полигон салу үшін жобалық-сметалық жұмыстар жоспарланып, енгізілмек. Сынақ алаңы Мұқыр ауылы, Жамансор ауылы, Жантерек ауылы, Кенбай ауылы, Тасқұдық ауылы, Кенбай ауылын қамтиды.</w:t>
      </w:r>
    </w:p>
    <w:bookmarkEnd w:id="177"/>
    <w:bookmarkStart w:name="z184" w:id="178"/>
    <w:p>
      <w:pPr>
        <w:spacing w:after="0"/>
        <w:ind w:left="0"/>
        <w:jc w:val="left"/>
      </w:pPr>
      <w:r>
        <w:rPr>
          <w:rFonts w:ascii="Times New Roman"/>
          <w:b/>
          <w:i w:val="false"/>
          <w:color w:val="000000"/>
        </w:rPr>
        <w:t xml:space="preserve"> 1.3 Қалдықтардың жіктелуі туралы мәліметтер</w:t>
      </w:r>
    </w:p>
    <w:bookmarkEnd w:id="178"/>
    <w:bookmarkStart w:name="z185" w:id="179"/>
    <w:p>
      <w:pPr>
        <w:spacing w:after="0"/>
        <w:ind w:left="0"/>
        <w:jc w:val="both"/>
      </w:pPr>
      <w:r>
        <w:rPr>
          <w:rFonts w:ascii="Times New Roman"/>
          <w:b w:val="false"/>
          <w:i w:val="false"/>
          <w:color w:val="000000"/>
          <w:sz w:val="28"/>
        </w:rPr>
        <w:t>
      ҚТҚ - ның физикалық сипаттамалары ерімейтін, ұшпайтын, жарылғыш емес, қатты.</w:t>
      </w:r>
    </w:p>
    <w:bookmarkEnd w:id="179"/>
    <w:bookmarkStart w:name="z186" w:id="180"/>
    <w:p>
      <w:pPr>
        <w:spacing w:after="0"/>
        <w:ind w:left="0"/>
        <w:jc w:val="both"/>
      </w:pPr>
      <w:r>
        <w:rPr>
          <w:rFonts w:ascii="Times New Roman"/>
          <w:b w:val="false"/>
          <w:i w:val="false"/>
          <w:color w:val="000000"/>
          <w:sz w:val="28"/>
        </w:rPr>
        <w:t>
      2024-2030 жылдарға арналған қалдықтардың химиялық және морфологиялық құрамы келесідей жоспарлануда:</w:t>
      </w:r>
    </w:p>
    <w:bookmarkEnd w:id="180"/>
    <w:bookmarkStart w:name="z187" w:id="181"/>
    <w:p>
      <w:pPr>
        <w:spacing w:after="0"/>
        <w:ind w:left="0"/>
        <w:jc w:val="both"/>
      </w:pPr>
      <w:r>
        <w:rPr>
          <w:rFonts w:ascii="Times New Roman"/>
          <w:b w:val="false"/>
          <w:i w:val="false"/>
          <w:color w:val="000000"/>
          <w:sz w:val="28"/>
        </w:rPr>
        <w:t>
      Қатты тұрмыстық қалдықтар. Химиялық және морфологиялық құрамы бойынша қатты тұрмыстық қалдықтар негізінен тамақ, қағаз және тоқыма өнімдерінен тұратын халық пен кәсіпорындардың қалдықтары болып табылады. Тұрмыстық қатты қалдықтар полигондарынан атмосфераға ластаушы заттардың шығарындыларын есептеу әдістемесіне сәйкес (ҚР ҚОҚ министрінің 18.04.2008 Ж. № 100-п бұйрығына № 17 қосымша) тұрмыстық қатты қалдықтардың құрамы ұсынылған ( % ): тамақ қалдықтары (35-45); Қағаз, картон (32-35); ағаш (1-2); қара металл сынықтары (3-4); түсті металл сынықтары (0,5-1,5); тоқыма (3-5); сүйектер (1-2); шыны (2-3); былғары, резеңке (0,5-1); тастар, сылақ (0,5-1); пластмасса (3-4); басқалары (1-2); 15 мм-ден аз скрининг (5-7).</w:t>
      </w:r>
    </w:p>
    <w:bookmarkEnd w:id="181"/>
    <w:bookmarkStart w:name="z188" w:id="182"/>
    <w:p>
      <w:pPr>
        <w:spacing w:after="0"/>
        <w:ind w:left="0"/>
        <w:jc w:val="both"/>
      </w:pPr>
      <w:r>
        <w:rPr>
          <w:rFonts w:ascii="Times New Roman"/>
          <w:b w:val="false"/>
          <w:i w:val="false"/>
          <w:color w:val="000000"/>
          <w:sz w:val="28"/>
        </w:rPr>
        <w:t>
      Кейіннен арнайы ұйымдарға беру үшін уақытша сақтауға арналған қатты тұрмыстық қалдықтардың морфологиялық құрамы (83%): 2024-2030 жж. - тамақ қалдықтары (40%); Қағаз, картон (32%); шыны (2%); металл сынықтары (5%); пластмасса (4%).</w:t>
      </w:r>
    </w:p>
    <w:bookmarkEnd w:id="182"/>
    <w:bookmarkStart w:name="z189" w:id="183"/>
    <w:p>
      <w:pPr>
        <w:spacing w:after="0"/>
        <w:ind w:left="0"/>
        <w:jc w:val="both"/>
      </w:pPr>
      <w:r>
        <w:rPr>
          <w:rFonts w:ascii="Times New Roman"/>
          <w:b w:val="false"/>
          <w:i w:val="false"/>
          <w:color w:val="000000"/>
          <w:sz w:val="28"/>
        </w:rPr>
        <w:t>
      Көмуге арналған қатты тұрмыстық қалдықтардың морфологиялық құрамы (17%): - 2024-2030 жж. - ағаш (2%); тоқыма (3%); сүйектер (2%); былғары, резеңке (0,5%); тастар, сылақ (0,5%); басқалары (2%); 7% скрининг.</w:t>
      </w:r>
    </w:p>
    <w:bookmarkEnd w:id="183"/>
    <w:bookmarkStart w:name="z190" w:id="184"/>
    <w:p>
      <w:pPr>
        <w:spacing w:after="0"/>
        <w:ind w:left="0"/>
        <w:jc w:val="both"/>
      </w:pPr>
      <w:r>
        <w:rPr>
          <w:rFonts w:ascii="Times New Roman"/>
          <w:b w:val="false"/>
          <w:i w:val="false"/>
          <w:color w:val="000000"/>
          <w:sz w:val="28"/>
        </w:rPr>
        <w:t>
      Құрылыс қоқыстары үй-жайларды жөндеуден кейін пайда болады. Өндіріс және тұтыну қалдықтарын шекті орналастыру нормативтерінің жобаларын әзірлеу әдістемесіне сәйкес (ҚР ҚОҚ министрінің 18.04.2008 Ж. № 100-п бұйрығына № 16 қосымша) қалдықтардың құрамына мыналар кіреді: цемент қалдықтары - 10%, құм - 30%, керамикалық плиткамен күрес - 5%, сылақ - 55%. 2024-2030 жж. - полигонға қабылданатын құрылыс қоқыстары кейіннен кәдеге жарату, қалпына келтіру немесе қайта өңдеу мақсатында арнайы ұйымдарға беру үшін уақытша сақтау алаңдарында жиналады.</w:t>
      </w:r>
    </w:p>
    <w:bookmarkEnd w:id="184"/>
    <w:bookmarkStart w:name="z191"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 w:id="186"/>
    <w:p>
      <w:pPr>
        <w:spacing w:after="0"/>
        <w:ind w:left="0"/>
        <w:jc w:val="left"/>
      </w:pPr>
      <w:r>
        <w:rPr>
          <w:rFonts w:ascii="Times New Roman"/>
          <w:b/>
          <w:i w:val="false"/>
          <w:color w:val="000000"/>
        </w:rPr>
        <w:t xml:space="preserve"> 3 сурет - Қатты тұрмыстық қалдықтардың морфологиялық құрамы</w:t>
      </w:r>
    </w:p>
    <w:bookmarkEnd w:id="186"/>
    <w:bookmarkStart w:name="z193"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4 сурет – Көмуге арналған қатты тұрмыстық қалдықтардың морфологиялық құрамы</w:t>
      </w:r>
    </w:p>
    <w:bookmarkStart w:name="z195"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 w:id="189"/>
    <w:p>
      <w:pPr>
        <w:spacing w:after="0"/>
        <w:ind w:left="0"/>
        <w:jc w:val="left"/>
      </w:pPr>
      <w:r>
        <w:rPr>
          <w:rFonts w:ascii="Times New Roman"/>
          <w:b/>
          <w:i w:val="false"/>
          <w:color w:val="000000"/>
        </w:rPr>
        <w:t xml:space="preserve"> 5 сурет - Көмуге арналған қатты тұрмыстық қалдықтардың морфологиялық құрамы</w:t>
      </w:r>
    </w:p>
    <w:bookmarkEnd w:id="189"/>
    <w:bookmarkStart w:name="z197" w:id="190"/>
    <w:p>
      <w:pPr>
        <w:spacing w:after="0"/>
        <w:ind w:left="0"/>
        <w:jc w:val="left"/>
      </w:pPr>
      <w:r>
        <w:rPr>
          <w:rFonts w:ascii="Times New Roman"/>
          <w:b/>
          <w:i w:val="false"/>
          <w:color w:val="000000"/>
        </w:rPr>
        <w:t xml:space="preserve"> 1.4 Коммуналдық қалдықтарды басқару саласындағы негізгі проблемалар</w:t>
      </w:r>
    </w:p>
    <w:bookmarkEnd w:id="190"/>
    <w:bookmarkStart w:name="z198" w:id="191"/>
    <w:p>
      <w:pPr>
        <w:spacing w:after="0"/>
        <w:ind w:left="0"/>
        <w:jc w:val="both"/>
      </w:pPr>
      <w:r>
        <w:rPr>
          <w:rFonts w:ascii="Times New Roman"/>
          <w:b w:val="false"/>
          <w:i w:val="false"/>
          <w:color w:val="000000"/>
          <w:sz w:val="28"/>
        </w:rPr>
        <w:t>
      Қолданыстағы қоқыс таситын көліктер паркінің негізгі бөлігі-мамандандырылмаған жүк көліктері. Флоттың едәуір бөлігі ескі және қатты тозған автомобильдер. Сондықтан көбінесе автопарктің 50% - ы пайдалануға жарамсыз күйде (жөндеуде) болады. Тасымалданатын ҚТҚ-ны тығыздау мүмкіндігі бар заманауи мамандандырылған қоқыс таситын көліктер автопарктің аз ғана бөлігін құрайды, ал сығымдалмаған тұрмыстық қалдықтарды тасымалдау (тығыздығы 200-250 кг/м3) көлік шығындарын едәуір арттырады.</w:t>
      </w:r>
    </w:p>
    <w:bookmarkEnd w:id="191"/>
    <w:bookmarkStart w:name="z199" w:id="192"/>
    <w:p>
      <w:pPr>
        <w:spacing w:after="0"/>
        <w:ind w:left="0"/>
        <w:jc w:val="both"/>
      </w:pPr>
      <w:r>
        <w:rPr>
          <w:rFonts w:ascii="Times New Roman"/>
          <w:b w:val="false"/>
          <w:i w:val="false"/>
          <w:color w:val="000000"/>
          <w:sz w:val="28"/>
        </w:rPr>
        <w:t>
      Сондай – ақ," әлсіз жер " - жолдар. Олар көбінесе тым тар және/немесе сапасыз, ал қыста қар жауып, жүруге жарамсыз болады.</w:t>
      </w:r>
    </w:p>
    <w:bookmarkEnd w:id="192"/>
    <w:bookmarkStart w:name="z200" w:id="193"/>
    <w:p>
      <w:pPr>
        <w:spacing w:after="0"/>
        <w:ind w:left="0"/>
        <w:jc w:val="both"/>
      </w:pPr>
      <w:r>
        <w:rPr>
          <w:rFonts w:ascii="Times New Roman"/>
          <w:b w:val="false"/>
          <w:i w:val="false"/>
          <w:color w:val="000000"/>
          <w:sz w:val="28"/>
        </w:rPr>
        <w:t xml:space="preserve">
      "Қалдықтарды бөлек жинауға, оның ішінде техникалық, экономикалық және экологиялық орындылығы ескеріле отырып, міндетті бөлек жинауға жататын қалдықтардың түрлеріне немесе топтарына (түрлерінің жиынтығына) қойылатын талаптарды бекіту туралы" Қазақстан Республикасы Экология, Геология және табиғи ресурстар министрінің м.а. 2021 жылғы 2 желтоқсандағы № 482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Әділет министрлігінде 2021 жылғы 8 желтоқсанда № 25595 болып тіркелді) 1-тарау, 7-тармағында "Қалдықтардың иелері қалдықтардың пайда болуын болдырмау және түзілген қалдықтарды басқару жөніндегі иерархия қағидатына сәйкес қалдықтарды басқару жөніндегі операцияларды жүзеге асыратын кәсіпкерлік субъектілеріне қалдықтарды беру арқылы қалдықтарды қауіпсіз басқаруды дербес жүзеге асырады немесе олардың қауіпсіз басқарылуын қамтамасыз етеді" делінген.</w:t>
      </w:r>
    </w:p>
    <w:bookmarkEnd w:id="193"/>
    <w:bookmarkStart w:name="z201" w:id="194"/>
    <w:p>
      <w:pPr>
        <w:spacing w:after="0"/>
        <w:ind w:left="0"/>
        <w:jc w:val="both"/>
      </w:pPr>
      <w:r>
        <w:rPr>
          <w:rFonts w:ascii="Times New Roman"/>
          <w:b w:val="false"/>
          <w:i w:val="false"/>
          <w:color w:val="000000"/>
          <w:sz w:val="28"/>
        </w:rPr>
        <w:t>
      Қалдықтардың иелері және (немесе) қалдықтарды басқару жөніндегі операцияларды жүзеге асыратын мамандандырылған ұйымдар (кәсіпорындар) тиісті операцияларды адамдардың өміріне және (немесе) денсаулығына зиян келтіру және экологиялық залал келтіру қатерінсіз орындайды:</w:t>
      </w:r>
    </w:p>
    <w:bookmarkEnd w:id="194"/>
    <w:bookmarkStart w:name="z202" w:id="195"/>
    <w:p>
      <w:pPr>
        <w:spacing w:after="0"/>
        <w:ind w:left="0"/>
        <w:jc w:val="both"/>
      </w:pPr>
      <w:r>
        <w:rPr>
          <w:rFonts w:ascii="Times New Roman"/>
          <w:b w:val="false"/>
          <w:i w:val="false"/>
          <w:color w:val="000000"/>
          <w:sz w:val="28"/>
        </w:rPr>
        <w:t>
      1) суға, оның ішінде жерасты суларына, атмосфералық ауаға, топыраққа, жануарлар дүниесі мен өсімдіктер әлеміне тәуекелсіз;</w:t>
      </w:r>
    </w:p>
    <w:bookmarkEnd w:id="195"/>
    <w:bookmarkStart w:name="z203" w:id="196"/>
    <w:p>
      <w:pPr>
        <w:spacing w:after="0"/>
        <w:ind w:left="0"/>
        <w:jc w:val="both"/>
      </w:pPr>
      <w:r>
        <w:rPr>
          <w:rFonts w:ascii="Times New Roman"/>
          <w:b w:val="false"/>
          <w:i w:val="false"/>
          <w:color w:val="000000"/>
          <w:sz w:val="28"/>
        </w:rPr>
        <w:t>
      2) ландшафтар мен ерекше қорғалатын табиғи аумақтарға теріс ықпалын тиізбей орындауға міндетті.</w:t>
      </w:r>
    </w:p>
    <w:bookmarkEnd w:id="196"/>
    <w:bookmarkStart w:name="z204" w:id="197"/>
    <w:p>
      <w:pPr>
        <w:spacing w:after="0"/>
        <w:ind w:left="0"/>
        <w:jc w:val="both"/>
      </w:pPr>
      <w:r>
        <w:rPr>
          <w:rFonts w:ascii="Times New Roman"/>
          <w:b w:val="false"/>
          <w:i w:val="false"/>
          <w:color w:val="000000"/>
          <w:sz w:val="28"/>
        </w:rPr>
        <w:t>
      Коммуналдық қалдықтарды басқару жүйесінің негізгі мәселелері:</w:t>
      </w:r>
    </w:p>
    <w:bookmarkEnd w:id="197"/>
    <w:bookmarkStart w:name="z205" w:id="198"/>
    <w:p>
      <w:pPr>
        <w:spacing w:after="0"/>
        <w:ind w:left="0"/>
        <w:jc w:val="both"/>
      </w:pPr>
      <w:r>
        <w:rPr>
          <w:rFonts w:ascii="Times New Roman"/>
          <w:b w:val="false"/>
          <w:i w:val="false"/>
          <w:color w:val="000000"/>
          <w:sz w:val="28"/>
        </w:rPr>
        <w:t>
      - ауылдық жерлерге осы қызметтерді көрсетудің болмауы немесе жеткіліксіз дәрежесі және қызметтердің сапасыздығы проблемасы тән.</w:t>
      </w:r>
    </w:p>
    <w:bookmarkEnd w:id="198"/>
    <w:bookmarkStart w:name="z206" w:id="199"/>
    <w:p>
      <w:pPr>
        <w:spacing w:after="0"/>
        <w:ind w:left="0"/>
        <w:jc w:val="both"/>
      </w:pPr>
      <w:r>
        <w:rPr>
          <w:rFonts w:ascii="Times New Roman"/>
          <w:b w:val="false"/>
          <w:i w:val="false"/>
          <w:color w:val="000000"/>
          <w:sz w:val="28"/>
        </w:rPr>
        <w:t>
      - тұрғындарды тарта отырып, қатты тұрмыстық қалдықтарды сұрыптау жүйесінің, сондай-ақ мамандандырылған алаңдардың болмауы және полигондардың қашықтығы рұқсат етілмеген полигондардың өсуіне алып келеді.</w:t>
      </w:r>
    </w:p>
    <w:bookmarkEnd w:id="199"/>
    <w:bookmarkStart w:name="z207" w:id="200"/>
    <w:p>
      <w:pPr>
        <w:spacing w:after="0"/>
        <w:ind w:left="0"/>
        <w:jc w:val="both"/>
      </w:pPr>
      <w:r>
        <w:rPr>
          <w:rFonts w:ascii="Times New Roman"/>
          <w:b w:val="false"/>
          <w:i w:val="false"/>
          <w:color w:val="000000"/>
          <w:sz w:val="28"/>
        </w:rPr>
        <w:t>
      - ауылдарда жайластырылған контейнерлік алаңдардың болмауы тұрғын үйлер мен коммуналдық қалдықтар жиналатын орындардың айналасында антисанитариялық жағдай жасауға алып келеді.</w:t>
      </w:r>
    </w:p>
    <w:bookmarkEnd w:id="200"/>
    <w:bookmarkStart w:name="z208" w:id="201"/>
    <w:p>
      <w:pPr>
        <w:spacing w:after="0"/>
        <w:ind w:left="0"/>
        <w:jc w:val="both"/>
      </w:pPr>
      <w:r>
        <w:rPr>
          <w:rFonts w:ascii="Times New Roman"/>
          <w:b w:val="false"/>
          <w:i w:val="false"/>
          <w:color w:val="000000"/>
          <w:sz w:val="28"/>
        </w:rPr>
        <w:t>
      Жалпы, Қазақстанда қалдықтарды сұрыптау және қайта өңдеу үлесі өте аз, бұл ретте "жасыл" энергия өндіруге арналған қуаттар жоқ. Полигондарда қалдықтарды орналастыру саласында Қазақстанда бар ҚТҚ көму объектілеріне тән типтік сәйкессіздіктер:</w:t>
      </w:r>
    </w:p>
    <w:bookmarkEnd w:id="201"/>
    <w:bookmarkStart w:name="z209" w:id="202"/>
    <w:p>
      <w:pPr>
        <w:spacing w:after="0"/>
        <w:ind w:left="0"/>
        <w:jc w:val="both"/>
      </w:pPr>
      <w:r>
        <w:rPr>
          <w:rFonts w:ascii="Times New Roman"/>
          <w:b w:val="false"/>
          <w:i w:val="false"/>
          <w:color w:val="000000"/>
          <w:sz w:val="28"/>
        </w:rPr>
        <w:t>
      - қалдықтарды орналастыру объектілерінің көпшілігінде синтетикалық немесе сазды сүзгіге қарсы экранның болмауы;</w:t>
      </w:r>
    </w:p>
    <w:bookmarkEnd w:id="202"/>
    <w:bookmarkStart w:name="z210" w:id="203"/>
    <w:p>
      <w:pPr>
        <w:spacing w:after="0"/>
        <w:ind w:left="0"/>
        <w:jc w:val="both"/>
      </w:pPr>
      <w:r>
        <w:rPr>
          <w:rFonts w:ascii="Times New Roman"/>
          <w:b w:val="false"/>
          <w:i w:val="false"/>
          <w:color w:val="000000"/>
          <w:sz w:val="28"/>
        </w:rPr>
        <w:t>
      - орналастырылған қалдықтарды топырақтың (саздың) оқшаулағыш қабатымен жүйелі емес тығыздау және себу не ондай болмауы;</w:t>
      </w:r>
    </w:p>
    <w:bookmarkEnd w:id="203"/>
    <w:bookmarkStart w:name="z211" w:id="204"/>
    <w:p>
      <w:pPr>
        <w:spacing w:after="0"/>
        <w:ind w:left="0"/>
        <w:jc w:val="both"/>
      </w:pPr>
      <w:r>
        <w:rPr>
          <w:rFonts w:ascii="Times New Roman"/>
          <w:b w:val="false"/>
          <w:i w:val="false"/>
          <w:color w:val="000000"/>
          <w:sz w:val="28"/>
        </w:rPr>
        <w:t>
      - фильтрат пен полигон газдарын (метанды қоса алғанда)жинауға арналған жүйенің болмауы;</w:t>
      </w:r>
    </w:p>
    <w:bookmarkEnd w:id="204"/>
    <w:bookmarkStart w:name="z212" w:id="205"/>
    <w:p>
      <w:pPr>
        <w:spacing w:after="0"/>
        <w:ind w:left="0"/>
        <w:jc w:val="both"/>
      </w:pPr>
      <w:r>
        <w:rPr>
          <w:rFonts w:ascii="Times New Roman"/>
          <w:b w:val="false"/>
          <w:i w:val="false"/>
          <w:color w:val="000000"/>
          <w:sz w:val="28"/>
        </w:rPr>
        <w:t>
      - полигондарды бақылау жүйесінің болмауы;</w:t>
      </w:r>
    </w:p>
    <w:bookmarkEnd w:id="205"/>
    <w:bookmarkStart w:name="z213" w:id="206"/>
    <w:p>
      <w:pPr>
        <w:spacing w:after="0"/>
        <w:ind w:left="0"/>
        <w:jc w:val="both"/>
      </w:pPr>
      <w:r>
        <w:rPr>
          <w:rFonts w:ascii="Times New Roman"/>
          <w:b w:val="false"/>
          <w:i w:val="false"/>
          <w:color w:val="000000"/>
          <w:sz w:val="28"/>
        </w:rPr>
        <w:t>
      Қазіргі уақытта Қазақстанда ҚТҚ сұрыптау және қайта өңдеу бойынша 170-тен астам шағын және орта бизнес кәсіпорындары жұмыс істейді. ҚТҚ-ның жекелеген фракцияларын қайта өңдеу бойынша объектілердің қашықтығы ҚТҚ жинау субъектілеріне жиналған қайта шикізатты жеткізуді жүзеге асыруға мүмкіндік бермейді, өйткені айтарлықтай көлік шығындары тиімсіз қызметке әкеп соғады, бұл да сектордың инвестициялық тартымсыздығының басты себептерінің бірі болып табылады.</w:t>
      </w:r>
    </w:p>
    <w:bookmarkEnd w:id="206"/>
    <w:bookmarkStart w:name="z214" w:id="207"/>
    <w:p>
      <w:pPr>
        <w:spacing w:after="0"/>
        <w:ind w:left="0"/>
        <w:jc w:val="both"/>
      </w:pPr>
      <w:r>
        <w:rPr>
          <w:rFonts w:ascii="Times New Roman"/>
          <w:b w:val="false"/>
          <w:i w:val="false"/>
          <w:color w:val="000000"/>
          <w:sz w:val="28"/>
        </w:rPr>
        <w:t>
      Саланы дамытудың негізгі тежегіш факторы ретінде төмен инвестициялық тартымдылық мемлекеттік қолдаудың заңнамалық шараларының жеткіліксіздігін де қамтиды. ҚТҚ қайта өңдеу және кәдеге жарату проблемасының өте маңызды аспектісі – қайта өңдеу дамуының негізгі шектегіші болып табылатын қалдықтар нарығы мен қалдықтардан жасалған бұйымдар нарығын қалыптастыру.</w:t>
      </w:r>
    </w:p>
    <w:bookmarkEnd w:id="207"/>
    <w:bookmarkStart w:name="z215" w:id="208"/>
    <w:p>
      <w:pPr>
        <w:spacing w:after="0"/>
        <w:ind w:left="0"/>
        <w:jc w:val="both"/>
      </w:pPr>
      <w:r>
        <w:rPr>
          <w:rFonts w:ascii="Times New Roman"/>
          <w:b w:val="false"/>
          <w:i w:val="false"/>
          <w:color w:val="000000"/>
          <w:sz w:val="28"/>
        </w:rPr>
        <w:t>
      Бүгінгі күні нормативтік техникалық құжаттамада дайын өнім өндірісінде қайта өңделетін шикізатты пайдалануға мүмкіндік беретін қажетті стандарттар жоқ. Сондай-ақ өндіріс процесін қоса алғанда, қайталама шикізаттан шығарылатын өнімнің экологиялық және санитарлық талаптарына сәйкестігін мемлекеттік бағалауды жүзеге асыратын қажетті зертханалық база мен инфрақұрылымның жоқтығын атап өту қажет.</w:t>
      </w:r>
    </w:p>
    <w:bookmarkEnd w:id="208"/>
    <w:bookmarkStart w:name="z216" w:id="209"/>
    <w:p>
      <w:pPr>
        <w:spacing w:after="0"/>
        <w:ind w:left="0"/>
        <w:jc w:val="both"/>
      </w:pPr>
      <w:r>
        <w:rPr>
          <w:rFonts w:ascii="Times New Roman"/>
          <w:b w:val="false"/>
          <w:i w:val="false"/>
          <w:color w:val="000000"/>
          <w:sz w:val="28"/>
        </w:rPr>
        <w:t xml:space="preserve">
      ҚР Экология, геология және табиғи ресурстар министрінің 2021 жылғы 14 қыркүйектегі № 377 </w:t>
      </w:r>
      <w:r>
        <w:rPr>
          <w:rFonts w:ascii="Times New Roman"/>
          <w:b w:val="false"/>
          <w:i w:val="false"/>
          <w:color w:val="000000"/>
          <w:sz w:val="28"/>
        </w:rPr>
        <w:t>бұйрығымен</w:t>
      </w:r>
      <w:r>
        <w:rPr>
          <w:rFonts w:ascii="Times New Roman"/>
          <w:b w:val="false"/>
          <w:i w:val="false"/>
          <w:color w:val="000000"/>
          <w:sz w:val="28"/>
        </w:rPr>
        <w:t xml:space="preserve"> бекітілген ҚТҚ жинауға, тасымалдауға, кәдеге жаратуға, қайта өңдеуге және көмуге арналған тарифті есептеу әдістемесі тарифке ҚТҚ жинауға, тасымалдауға және көмуге арналған шығындарды ғана емес, сондай-ақ ҚТҚ-ны қайта өңдеуге және кәдеге жаратуға арналған шығындарды да қосуды көздейді. Қазақстан Республикасының "жасыл экономикаға" көшуі жөніндегі тұжырымдамада іс жүзінде Қазақстанға қалдықтарды басқарудың кешенді жүйесін қайта құру қажет, өйткені іс жүзінде ұйымдастырушылық және құқықтық негіздер жоқ. Қалдықтарды ұтымды басқару үшін нормалар жеткіліксіз, ал кешенді жүйенің құрылысы мен жұмысына жауапкершілік бөлінбейді.</w:t>
      </w:r>
    </w:p>
    <w:bookmarkEnd w:id="209"/>
    <w:bookmarkStart w:name="z217" w:id="210"/>
    <w:p>
      <w:pPr>
        <w:spacing w:after="0"/>
        <w:ind w:left="0"/>
        <w:jc w:val="both"/>
      </w:pPr>
      <w:r>
        <w:rPr>
          <w:rFonts w:ascii="Times New Roman"/>
          <w:b w:val="false"/>
          <w:i w:val="false"/>
          <w:color w:val="000000"/>
          <w:sz w:val="28"/>
        </w:rPr>
        <w:t>
      Осылайша, қалдықтармен жұмыс істеу жүйесіндегі төмен тарифтер, қандай да бір басқа субсидиялардың болмауы инвесторлар мен бизнестің саланың кәсіпкерлік қызметіне қатысуын тартымды етпейді. Бұл мәселе жергілікті атқарушы және өкілді органдар үшін ең күрделі мәселе болып табылады, өйткені тарифтердің өсуі, ең алдымен, халық үшін әлеуметтік мәселе ретінде қарастырылады. Осындай төмен тарифпен өңірлерде сұрыптау қуаттарын құру немесе ұлғайту мүмкін емес, ал өңірде сұрыптау желілерінің болмауы ҚТҚ-ның жекелеген түрлерін көмуге енгізілген тыйымды іске асыруға мүмкіндік бермейді.</w:t>
      </w:r>
    </w:p>
    <w:bookmarkEnd w:id="210"/>
    <w:bookmarkStart w:name="z218" w:id="211"/>
    <w:p>
      <w:pPr>
        <w:spacing w:after="0"/>
        <w:ind w:left="0"/>
        <w:jc w:val="both"/>
      </w:pPr>
      <w:r>
        <w:rPr>
          <w:rFonts w:ascii="Times New Roman"/>
          <w:b w:val="false"/>
          <w:i w:val="false"/>
          <w:color w:val="000000"/>
          <w:sz w:val="28"/>
        </w:rPr>
        <w:t>
      Қатты тұрмыстық қалдықтарды сұрыптауға, өңдеуге және жоюға байланысты кәсіпкерлік қызмет жеткізілетін көлемге және оның морфологиясына өте тәуелді. Бүгінде ел халқының 66,4% қоқыс шығару қызметімен қамтылған. Өңірлерде орталықтандырылған және есеп беретін жүйенің болмауы коммуналдық қалдықтарды бөлек жинау, қайта өңдеу және кәдеге жарату жүйесін енгізу бойынша ЖАО-ның заңнамалық белгіленген міндеттерін іске асыруды қамтамасыз етуге мүмкіндік бермейді. Бұл міндеттер ҚР ЭК-де, оның ішінде қалдықтарды жинаудың орталықтандырылған жүйесін ұйымдастыру форматында қойылған, алайда оны іске асыру тетігі ашылмаған.</w:t>
      </w:r>
    </w:p>
    <w:bookmarkEnd w:id="211"/>
    <w:bookmarkStart w:name="z219" w:id="212"/>
    <w:p>
      <w:pPr>
        <w:spacing w:after="0"/>
        <w:ind w:left="0"/>
        <w:jc w:val="both"/>
      </w:pPr>
      <w:r>
        <w:rPr>
          <w:rFonts w:ascii="Times New Roman"/>
          <w:b w:val="false"/>
          <w:i w:val="false"/>
          <w:color w:val="000000"/>
          <w:sz w:val="28"/>
        </w:rPr>
        <w:t>
      Қалдықтарды басқару жүйесін дамытуға әдетте үш үлкен топқа бөлуге болатын бірқатар кедергілер кедергі келтіреді: ұйымдастырушылық-әкімшілік, қаржылық-экономикалық, мәдени-ақпараттық.</w:t>
      </w:r>
    </w:p>
    <w:bookmarkEnd w:id="212"/>
    <w:bookmarkStart w:name="z220" w:id="213"/>
    <w:p>
      <w:pPr>
        <w:spacing w:after="0"/>
        <w:ind w:left="0"/>
        <w:jc w:val="both"/>
      </w:pPr>
      <w:r>
        <w:rPr>
          <w:rFonts w:ascii="Times New Roman"/>
          <w:b w:val="false"/>
          <w:i w:val="false"/>
          <w:color w:val="000000"/>
          <w:sz w:val="28"/>
        </w:rPr>
        <w:t>
      ҚТҚ-мен жұмыс істеу секторын дамыту мәселелері және оларды шешу бойынша ұсынылған шаралар басымдық тәртібімен ұсынылған. Ең маңызды кедергі-қаржыландырудың жеткіліксіздігі және оны дамытуға экономикалық ынталандырудың болмауы.</w:t>
      </w:r>
    </w:p>
    <w:bookmarkEnd w:id="213"/>
    <w:bookmarkStart w:name="z221" w:id="214"/>
    <w:p>
      <w:pPr>
        <w:spacing w:after="0"/>
        <w:ind w:left="0"/>
        <w:jc w:val="both"/>
      </w:pPr>
      <w:r>
        <w:rPr>
          <w:rFonts w:ascii="Times New Roman"/>
          <w:b w:val="false"/>
          <w:i w:val="false"/>
          <w:color w:val="000000"/>
          <w:sz w:val="28"/>
        </w:rPr>
        <w:t>
      Қаржылық-экономикалық кедергілер, ең алдымен, инвестицияларды қайтарудың кепілі ретінде тұрақты қаржыландыруды қамтамасыз етудегі қиындықтарға байланысты. Мұндай кедергілерге қалдықтармен байланысты тарифтер мен басқа төлемдерді белгілеу және реттеу мәселелері, сондай-ақ қайта өңдеуді дамытуға нақты экономикалық ынталандырудың болмауы жатады.</w:t>
      </w:r>
    </w:p>
    <w:bookmarkEnd w:id="214"/>
    <w:bookmarkStart w:name="z222" w:id="215"/>
    <w:p>
      <w:pPr>
        <w:spacing w:after="0"/>
        <w:ind w:left="0"/>
        <w:jc w:val="both"/>
      </w:pPr>
      <w:r>
        <w:rPr>
          <w:rFonts w:ascii="Times New Roman"/>
          <w:b w:val="false"/>
          <w:i w:val="false"/>
          <w:color w:val="000000"/>
          <w:sz w:val="28"/>
        </w:rPr>
        <w:t>
      Бүгінгі таңда ҚТҚ шығару және кәдеге жарату шығындарын өтеудің негізгі көзі халықтың төлемдері болып табылады. Сонымен қатар, тұрмыстық қалдықтарды залалсыздандыру үшін қолданыстағы тарифтер жеткіліксіз және тіпті қалдықтарды көму және оларды шығару шығындарын жаба алмайтыны анық.</w:t>
      </w:r>
    </w:p>
    <w:bookmarkEnd w:id="215"/>
    <w:bookmarkStart w:name="z223" w:id="216"/>
    <w:p>
      <w:pPr>
        <w:spacing w:after="0"/>
        <w:ind w:left="0"/>
        <w:jc w:val="both"/>
      </w:pPr>
      <w:r>
        <w:rPr>
          <w:rFonts w:ascii="Times New Roman"/>
          <w:b w:val="false"/>
          <w:i w:val="false"/>
          <w:color w:val="000000"/>
          <w:sz w:val="28"/>
        </w:rPr>
        <w:t>
      Кәдеге жарату қаражатының жетіспеушілігі мемлекеттік бюджеттің субсидияларымен өтеледі, бірақ сонымен бірге ТКШ органдарында Еуропада бұрыннан қолданылып келе жатқан бөлек жинау жүйесін дамытуға қаражат жоқ. Сонымен қатар, бүгінде ҚТҚ-мен жұмыс істеу тарифі сараланбаған – сіз қалдықтарды бөлек жинағаныңыз немесе бәрін бір ортақ контейнерге тастағаныңыз маңызды емес-сіз қоқысты тастау үшін бірдей төлейсіз.</w:t>
      </w:r>
    </w:p>
    <w:bookmarkEnd w:id="216"/>
    <w:bookmarkStart w:name="z224" w:id="217"/>
    <w:p>
      <w:pPr>
        <w:spacing w:after="0"/>
        <w:ind w:left="0"/>
        <w:jc w:val="both"/>
      </w:pPr>
      <w:r>
        <w:rPr>
          <w:rFonts w:ascii="Times New Roman"/>
          <w:b w:val="false"/>
          <w:i w:val="false"/>
          <w:color w:val="000000"/>
          <w:sz w:val="28"/>
        </w:rPr>
        <w:t>
      Әкімшілік кедергілер жаңа қатысушылардың нарыққа кіруіне кедергі келтіреді, өйткені бұл саланың жұмыс істеуін жеткілікті түрде ашық етпейді. Мүдделі қатысушылар шешім қабылдау үшін қажетті толық ақпаратқа қол жеткізе алмайды. Бұл жерде нарық қатысушылары арасындағы жауапкершіліктің анық бөлінбеуі, МЖӘ тетіктерінің қатаңдығы, қалдықтар туралы сенімді деректердің тапшылығы, Техникалық реттеу және экологиялық қадағалау мәселелері де рөл атқарады.</w:t>
      </w:r>
    </w:p>
    <w:bookmarkEnd w:id="217"/>
    <w:bookmarkStart w:name="z225" w:id="218"/>
    <w:p>
      <w:pPr>
        <w:spacing w:after="0"/>
        <w:ind w:left="0"/>
        <w:jc w:val="both"/>
      </w:pPr>
      <w:r>
        <w:rPr>
          <w:rFonts w:ascii="Times New Roman"/>
          <w:b w:val="false"/>
          <w:i w:val="false"/>
          <w:color w:val="000000"/>
          <w:sz w:val="28"/>
        </w:rPr>
        <w:t>
      Ақпараттық кедергілер қоғамның өзі қалдықтармен сапалы жұмыс істеудің маңыздылығын жеткіліксіз түсінуімен көрінеді, нәтижесінде халықтың тиісті сападағы қызметтерге деген сұранысы іс жүзінде жоқ. Қалдықтармен тиімді жұмыс істеу жөніндегі шараларды іске асыру халық тарапынан да, билік тарапынан да көзқарасты өзгертуді талап етеді. Қалдықтарға деген көзқарастың түбегейлі өзгеше мәдениетін қалыптастыру, мінез-құлықтың жаңа нормалары мен ережелерін әзірлеу қажет. Шығындарды үнемдеу түрінде жедел экономикалық пайданы бағалау мүмкіндігі жоқ.</w:t>
      </w:r>
    </w:p>
    <w:bookmarkEnd w:id="218"/>
    <w:bookmarkStart w:name="z226" w:id="219"/>
    <w:p>
      <w:pPr>
        <w:spacing w:after="0"/>
        <w:ind w:left="0"/>
        <w:jc w:val="both"/>
      </w:pPr>
      <w:r>
        <w:rPr>
          <w:rFonts w:ascii="Times New Roman"/>
          <w:b w:val="false"/>
          <w:i w:val="false"/>
          <w:color w:val="000000"/>
          <w:sz w:val="28"/>
        </w:rPr>
        <w:t>
      Жоғарыда аталған кедергілерді барлық деңгейдегі мемлекеттік органдардың белсенді қатысуынсыз еңсеру мүмкін емес.</w:t>
      </w:r>
    </w:p>
    <w:bookmarkEnd w:id="219"/>
    <w:bookmarkStart w:name="z227" w:id="220"/>
    <w:p>
      <w:pPr>
        <w:spacing w:after="0"/>
        <w:ind w:left="0"/>
        <w:jc w:val="both"/>
      </w:pPr>
      <w:r>
        <w:rPr>
          <w:rFonts w:ascii="Times New Roman"/>
          <w:b w:val="false"/>
          <w:i w:val="false"/>
          <w:color w:val="000000"/>
          <w:sz w:val="28"/>
        </w:rPr>
        <w:t>
      Қазақстан өңірлерінде бюджет қаражатын бөлу, сондай-ақ инвесторларды тарту арқылы шешуді талап ететін қалдықтарды басқаруда проблемалар бар. Қалдықтарды жинауға арналған орындарды жайластыру бойынша стандарттардың орындалмауы, контейнерлерге арналған алаңдарда қатты жабынның және қоршаудың болмауы байқалады. Сондай-ақ, қалдықтарды сақтау және залалсыздандыру ережелерінде бұзушылықтар, соның ішінде уақтылы әкетілмеу және сақтау мерзімінен асып кету анықталды. Тұрмыстық қатты қалдықтар полигонын орналастыру кезінде экологиялық стандарттар сақталмайды.</w:t>
      </w:r>
    </w:p>
    <w:bookmarkEnd w:id="220"/>
    <w:bookmarkStart w:name="z228" w:id="221"/>
    <w:p>
      <w:pPr>
        <w:spacing w:after="0"/>
        <w:ind w:left="0"/>
        <w:jc w:val="both"/>
      </w:pPr>
      <w:r>
        <w:rPr>
          <w:rFonts w:ascii="Times New Roman"/>
          <w:b w:val="false"/>
          <w:i w:val="false"/>
          <w:color w:val="000000"/>
          <w:sz w:val="28"/>
        </w:rPr>
        <w:t>
      Сонымен қатар, қалдықтарды бөлек жинау мен қайта өңдеудің тиімді жүйесінің болмауы, сондай-ақ тұтыну қалдықтарын залалсыздандырудың тиімсіз әдістерін пайдалану атап өтіледі. Көлік қозғалысын бақылауға, арнайы жабдықталған көлік құралдарын пайдалануға және қоршаған орта туралы Ұлттық ақпараттық жүйеге ақпарат беруге қойылатын талаптар сақталмайды. Бұл проблемалар қалдықтарды басқарудың қанағаттанарлықсыз деңгейін және жағдайды жақсарту үшін шұғыл шаралар қабылдау қажеттілігін көрсетеді.</w:t>
      </w:r>
    </w:p>
    <w:bookmarkEnd w:id="221"/>
    <w:bookmarkStart w:name="z229" w:id="222"/>
    <w:p>
      <w:pPr>
        <w:spacing w:after="0"/>
        <w:ind w:left="0"/>
        <w:jc w:val="left"/>
      </w:pPr>
      <w:r>
        <w:rPr>
          <w:rFonts w:ascii="Times New Roman"/>
          <w:b/>
          <w:i w:val="false"/>
          <w:color w:val="000000"/>
        </w:rPr>
        <w:t xml:space="preserve"> Қызылқоға ауданында қалдықтарды жинау және шығару саласындағы негізгі проблемалар:</w:t>
      </w:r>
    </w:p>
    <w:bookmarkEnd w:id="222"/>
    <w:bookmarkStart w:name="z230" w:id="223"/>
    <w:p>
      <w:pPr>
        <w:spacing w:after="0"/>
        <w:ind w:left="0"/>
        <w:jc w:val="both"/>
      </w:pPr>
      <w:r>
        <w:rPr>
          <w:rFonts w:ascii="Times New Roman"/>
          <w:b w:val="false"/>
          <w:i w:val="false"/>
          <w:color w:val="000000"/>
          <w:sz w:val="28"/>
        </w:rPr>
        <w:t>
      1. Қатты тұрмыстық қалдықтарды орналастыру үшін ауылдардағы қолданыстағы объектілердің санитарлық ережелерінің талаптарына сәйкес келмеуі;</w:t>
      </w:r>
    </w:p>
    <w:bookmarkEnd w:id="223"/>
    <w:bookmarkStart w:name="z231" w:id="224"/>
    <w:p>
      <w:pPr>
        <w:spacing w:after="0"/>
        <w:ind w:left="0"/>
        <w:jc w:val="both"/>
      </w:pPr>
      <w:r>
        <w:rPr>
          <w:rFonts w:ascii="Times New Roman"/>
          <w:b w:val="false"/>
          <w:i w:val="false"/>
          <w:color w:val="000000"/>
          <w:sz w:val="28"/>
        </w:rPr>
        <w:t>
      2. ҚТҚ уақытша сақтау алаңдарының болмауы;</w:t>
      </w:r>
    </w:p>
    <w:bookmarkEnd w:id="224"/>
    <w:bookmarkStart w:name="z232" w:id="225"/>
    <w:p>
      <w:pPr>
        <w:spacing w:after="0"/>
        <w:ind w:left="0"/>
        <w:jc w:val="both"/>
      </w:pPr>
      <w:r>
        <w:rPr>
          <w:rFonts w:ascii="Times New Roman"/>
          <w:b w:val="false"/>
          <w:i w:val="false"/>
          <w:color w:val="000000"/>
          <w:sz w:val="28"/>
        </w:rPr>
        <w:t>
      3. Қатты тұрмыстық қалдықтарды сұрыптау, қайта өңдеу және кәдеге жарату жөніндегі өндірістердің болмауы;</w:t>
      </w:r>
    </w:p>
    <w:bookmarkEnd w:id="225"/>
    <w:bookmarkStart w:name="z233" w:id="226"/>
    <w:p>
      <w:pPr>
        <w:spacing w:after="0"/>
        <w:ind w:left="0"/>
        <w:jc w:val="both"/>
      </w:pPr>
      <w:r>
        <w:rPr>
          <w:rFonts w:ascii="Times New Roman"/>
          <w:b w:val="false"/>
          <w:i w:val="false"/>
          <w:color w:val="000000"/>
          <w:sz w:val="28"/>
        </w:rPr>
        <w:t>
      4. Қалдықтарды шығаруға арналған арнайы техниканың жетіспеушілігі;</w:t>
      </w:r>
    </w:p>
    <w:bookmarkEnd w:id="226"/>
    <w:bookmarkStart w:name="z234" w:id="227"/>
    <w:p>
      <w:pPr>
        <w:spacing w:after="0"/>
        <w:ind w:left="0"/>
        <w:jc w:val="both"/>
      </w:pPr>
      <w:r>
        <w:rPr>
          <w:rFonts w:ascii="Times New Roman"/>
          <w:b w:val="false"/>
          <w:i w:val="false"/>
          <w:color w:val="000000"/>
          <w:sz w:val="28"/>
        </w:rPr>
        <w:t>
      5. Контейнерлік алаңдарға, полигондарға кірме жолдардың қанағаттанарлықсыз жай-күйі;</w:t>
      </w:r>
    </w:p>
    <w:bookmarkEnd w:id="227"/>
    <w:bookmarkStart w:name="z235" w:id="228"/>
    <w:p>
      <w:pPr>
        <w:spacing w:after="0"/>
        <w:ind w:left="0"/>
        <w:jc w:val="both"/>
      </w:pPr>
      <w:r>
        <w:rPr>
          <w:rFonts w:ascii="Times New Roman"/>
          <w:b w:val="false"/>
          <w:i w:val="false"/>
          <w:color w:val="000000"/>
          <w:sz w:val="28"/>
        </w:rPr>
        <w:t>
      6. МВО қызметін бақылау және мониторингілеу тетігінің болмауы;</w:t>
      </w:r>
    </w:p>
    <w:bookmarkEnd w:id="228"/>
    <w:bookmarkStart w:name="z236" w:id="229"/>
    <w:p>
      <w:pPr>
        <w:spacing w:after="0"/>
        <w:ind w:left="0"/>
        <w:jc w:val="both"/>
      </w:pPr>
      <w:r>
        <w:rPr>
          <w:rFonts w:ascii="Times New Roman"/>
          <w:b w:val="false"/>
          <w:i w:val="false"/>
          <w:color w:val="000000"/>
          <w:sz w:val="28"/>
        </w:rPr>
        <w:t>
      7. Қатты тұрмыстық қалдықтарды сұрыптау, бөлек жинау және қайта өңдеу қызметіне қызығушылық танытатын инвесторлардың болмауы.</w:t>
      </w:r>
    </w:p>
    <w:bookmarkEnd w:id="229"/>
    <w:bookmarkStart w:name="z237" w:id="230"/>
    <w:p>
      <w:pPr>
        <w:spacing w:after="0"/>
        <w:ind w:left="0"/>
        <w:jc w:val="left"/>
      </w:pPr>
      <w:r>
        <w:rPr>
          <w:rFonts w:ascii="Times New Roman"/>
          <w:b/>
          <w:i w:val="false"/>
          <w:color w:val="000000"/>
        </w:rPr>
        <w:t xml:space="preserve"> 2. МАҚСАТЫ, МІНДЕТТЕРІ ЖӘНЕ НЫСАНАЛЫ КӨРСЕТКІШТЕРІ</w:t>
      </w:r>
    </w:p>
    <w:bookmarkEnd w:id="230"/>
    <w:bookmarkStart w:name="z238" w:id="231"/>
    <w:p>
      <w:pPr>
        <w:spacing w:after="0"/>
        <w:ind w:left="0"/>
        <w:jc w:val="left"/>
      </w:pPr>
      <w:r>
        <w:rPr>
          <w:rFonts w:ascii="Times New Roman"/>
          <w:b/>
          <w:i w:val="false"/>
          <w:color w:val="000000"/>
        </w:rPr>
        <w:t xml:space="preserve"> Бағдарлама паспорты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басқарудың 2024 - 2030 жылдарға арналған бағдарламасы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2013 жылғы 30 мамырдағы № 577 Жарлығымен бекітілген Қазақстан Республикасының "жасыл экономикаға" көшуі жөніндегі тұжырымдама,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2020 жылғы 29 шілдедегі № 479 қаулысымен бекітілген Қазақстан Республикасының "жасыл экономикаға" көшуі жөніндегі 2021 – 2030 жылдарға арналған Тұжырымдаманы іске асыру жөніндегі Қазақстан Республикасы Үкіметінің іс-шаралар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аудандық тұрғын үй-коммуналдық шаруашылық, жолаушылар көлігі, автомобиль жолдары және тұрғын үй инспекциясы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аудандық тұрғын үй-коммуналдық шаруашылық, жолаушылар көлігі, автомобиль жолдары және тұрғын үй инспекциясы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 тасымалдау, кәдеге жарату, қайта өңдеу және көму жөніндегі қызметтер кешенінің тиімділігін, сенімділігін, экологиялық және әлеуметтік қолайлылығын арттыру, ҚТҚ қайта өңдеу үлесін ұлғайту, сондай-ақ қалдықтарды қауіпсіз көмуді қамтамасыз ету.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ҚТҚ өңдеу жүйесін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Қатты тұрмыстық қалдықтарды қабылдау, сұрыптау, қайта өңдеу және көмудің күрделі инфрақұрылымы бар Санитариялық қағидалардың қазіргі заманғы талаптарына жауап беретін қолданыстағы қатты тұрмыстық қалдықтардың қуаты аз полигондарын рекультивациялау және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Стихиялық полигондарды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Қалдықтарды бөлек жинау жүйесі туралы хабардарлық пен білімді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Қатты тұрмыстық қалдықтарды жинау және тасымалдау жүйесін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Білім беру көзінен қалдықтарды бөлек жинауды кеңінен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Коммуналдық қалдықтарды қайта өңдеу жүйесін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"Жасыл" экономиканы дамыту қағидаттары мен тұжырымдамасы шеңберінде және оған сәйкес қатты тұрмыстық қалдықтарды қайта өңдеуді енгізу және жүйелі кеңейту;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Білім беру көзінен ірі габаритті қалдықтарды бөлек жинауды кеңінен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мерзімдері мен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2024-2030 жылдар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мақсатын іске асыру үшін келесі нысаналы индикаторға қол жеткізіледі: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қатты тұрмыстық қалдықтарды шығарумен қамту - 2030 жылға қарай 100 %.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санитарлық сақтау-2030 жылға қарай 95%.</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қалдықтардың үлесі-2030 жылға қарай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ауданының 2024-2030 жылдарға арналған бағдарламасын қаржыландыру көлемі әрбір полигон үшін егжей-тегжейлі есептеулер негізінде айқындалатын болады. Нақты есептеулер техникалық-экономикалық негіздемеге (ТЭН) және басқа да Талдамалық деректерге негізделген жобалау-сметалық құжаттаманы әзірлеуге арналған шығындарды бағалауды қамтиды. Талдау бюджет қаражатының оңтайлы бөлінуін қамтамасыз ете отырып, полигондардың жеке ерекшеліктерін ескере отырып жүргізіледі. Бағдарламаның икемділігі іске асыру жағдайлары мен экономикалық жағдайдағы өзгерістерге бейімделу үшін көзделген.</w:t>
            </w:r>
          </w:p>
        </w:tc>
      </w:tr>
    </w:tbl>
    <w:bookmarkStart w:name="z239" w:id="232"/>
    <w:p>
      <w:pPr>
        <w:spacing w:after="0"/>
        <w:ind w:left="0"/>
        <w:jc w:val="left"/>
      </w:pPr>
      <w:r>
        <w:rPr>
          <w:rFonts w:ascii="Times New Roman"/>
          <w:b/>
          <w:i w:val="false"/>
          <w:color w:val="000000"/>
        </w:rPr>
        <w:t xml:space="preserve"> 2.1 Бағдарламаның мақсаты</w:t>
      </w:r>
    </w:p>
    <w:bookmarkEnd w:id="232"/>
    <w:bookmarkStart w:name="z240" w:id="233"/>
    <w:p>
      <w:pPr>
        <w:spacing w:after="0"/>
        <w:ind w:left="0"/>
        <w:jc w:val="both"/>
      </w:pPr>
      <w:r>
        <w:rPr>
          <w:rFonts w:ascii="Times New Roman"/>
          <w:b w:val="false"/>
          <w:i w:val="false"/>
          <w:color w:val="000000"/>
          <w:sz w:val="28"/>
        </w:rPr>
        <w:t>
      Коммуналдық қалдықтарды басқару бағдарламасы қатты тұрмыстық қалдықтарды (ҚТҚ) жинау, тасымалдау, кәдеге жарату және көму саласындағы көп қырлы жақсартуларға бағытталған. Біріншіден, бағдарлама шығындарды азайту және жалпы тиімділікті қамтамасыз ету мақсатында оңтайландырылған процестерді енгізу арқылы жүйенің тиімділігін арттыруға тырысады. Сонымен қатар, қалдықтарды басқару шеңберінде көрсетілетін қызметтердің тұрақтылығы мен сенімділігін қамтамасыз етуге баса назар аударылады.</w:t>
      </w:r>
    </w:p>
    <w:bookmarkEnd w:id="233"/>
    <w:bookmarkStart w:name="z241" w:id="234"/>
    <w:p>
      <w:pPr>
        <w:spacing w:after="0"/>
        <w:ind w:left="0"/>
        <w:jc w:val="both"/>
      </w:pPr>
      <w:r>
        <w:rPr>
          <w:rFonts w:ascii="Times New Roman"/>
          <w:b w:val="false"/>
          <w:i w:val="false"/>
          <w:color w:val="000000"/>
          <w:sz w:val="28"/>
        </w:rPr>
        <w:t>
      Бағдарламаның маңызды аспектісі-экологиялық және әлеуметтік қолайлылыққа ұмтылу. Бұған экологиялық таза технологияларды енгізу және білім беру бағдарламалары және қалдықтарды басқару саласындағы әлеуметтік бастамаларды қолдау арқылы жұртшылықты белсенді тарту кіреді. Міндеттердің бірі-қалдықтарды сұрыптау және қайта өңдеу үшін инфрақұрылымды дамыту арқылы қол жеткізілетін ҚТҚ өңдеу үлесін ұлғайту.</w:t>
      </w:r>
    </w:p>
    <w:bookmarkEnd w:id="234"/>
    <w:bookmarkStart w:name="z242" w:id="235"/>
    <w:p>
      <w:pPr>
        <w:spacing w:after="0"/>
        <w:ind w:left="0"/>
        <w:jc w:val="both"/>
      </w:pPr>
      <w:r>
        <w:rPr>
          <w:rFonts w:ascii="Times New Roman"/>
          <w:b w:val="false"/>
          <w:i w:val="false"/>
          <w:color w:val="000000"/>
          <w:sz w:val="28"/>
        </w:rPr>
        <w:t>
      Соңында, бағдарлама қалдықтарды қауіпсіз көмуді қамтамасыз етуге бағытталған. Бұл жерлеу кезінде санитарлық нормаларды сақтауды және жер асты суларының ластануын болдырмауға бағытталған технологияларды енгізуді қамтиды. Бағдарлама шеңберінде қоғамның әртүрлі аспектілері мен мүдделерінің кешенін ескере отырып, коммуналдық қалдықтармен жұмыс істеудің тұрақты және жауапты жүйесін құру үшін ортақ күш-жігермен қадамдар жасалуда.</w:t>
      </w:r>
    </w:p>
    <w:bookmarkEnd w:id="235"/>
    <w:bookmarkStart w:name="z243" w:id="236"/>
    <w:p>
      <w:pPr>
        <w:spacing w:after="0"/>
        <w:ind w:left="0"/>
        <w:jc w:val="left"/>
      </w:pPr>
      <w:r>
        <w:rPr>
          <w:rFonts w:ascii="Times New Roman"/>
          <w:b/>
          <w:i w:val="false"/>
          <w:color w:val="000000"/>
        </w:rPr>
        <w:t xml:space="preserve"> 2.1 Бағдарламаның міндеттері</w:t>
      </w:r>
    </w:p>
    <w:bookmarkEnd w:id="236"/>
    <w:bookmarkStart w:name="z244" w:id="237"/>
    <w:p>
      <w:pPr>
        <w:spacing w:after="0"/>
        <w:ind w:left="0"/>
        <w:jc w:val="both"/>
      </w:pPr>
      <w:r>
        <w:rPr>
          <w:rFonts w:ascii="Times New Roman"/>
          <w:b w:val="false"/>
          <w:i w:val="false"/>
          <w:color w:val="000000"/>
          <w:sz w:val="28"/>
        </w:rPr>
        <w:t>
      1-міндет. Қатты тұрмыстық қалдықтарды жинау, тасымалдау, сұрыптау және көму жөніндегі операторларды анықтау.</w:t>
      </w:r>
    </w:p>
    <w:bookmarkEnd w:id="237"/>
    <w:bookmarkStart w:name="z245" w:id="238"/>
    <w:p>
      <w:pPr>
        <w:spacing w:after="0"/>
        <w:ind w:left="0"/>
        <w:jc w:val="both"/>
      </w:pPr>
      <w:r>
        <w:rPr>
          <w:rFonts w:ascii="Times New Roman"/>
          <w:b w:val="false"/>
          <w:i w:val="false"/>
          <w:color w:val="000000"/>
          <w:sz w:val="28"/>
        </w:rPr>
        <w:t>
      1.1. Қатты тұрмыстық қалдықтарды жинау, тасымалдау, сұрыптау және көму бойынша жеке серіктесті таңдау үшін конкурс өткізу.</w:t>
      </w:r>
    </w:p>
    <w:bookmarkEnd w:id="238"/>
    <w:bookmarkStart w:name="z246" w:id="239"/>
    <w:p>
      <w:pPr>
        <w:spacing w:after="0"/>
        <w:ind w:left="0"/>
        <w:jc w:val="both"/>
      </w:pPr>
      <w:r>
        <w:rPr>
          <w:rFonts w:ascii="Times New Roman"/>
          <w:b w:val="false"/>
          <w:i w:val="false"/>
          <w:color w:val="000000"/>
          <w:sz w:val="28"/>
        </w:rPr>
        <w:t>
      1.2. Жеке әріптес болмаған жағдайда КМК құру.</w:t>
      </w:r>
    </w:p>
    <w:bookmarkEnd w:id="239"/>
    <w:bookmarkStart w:name="z247" w:id="240"/>
    <w:p>
      <w:pPr>
        <w:spacing w:after="0"/>
        <w:ind w:left="0"/>
        <w:jc w:val="both"/>
      </w:pPr>
      <w:r>
        <w:rPr>
          <w:rFonts w:ascii="Times New Roman"/>
          <w:b w:val="false"/>
          <w:i w:val="false"/>
          <w:color w:val="000000"/>
          <w:sz w:val="28"/>
        </w:rPr>
        <w:t>
      2-міндет. Қатты тұрмыстық қалдықтарды жинау және тасымалдау жүйесін ұйымдастыру. Білім беру көзінен қалдықтарды бөлек жинауды кеңінен енгізу;</w:t>
      </w:r>
    </w:p>
    <w:bookmarkEnd w:id="240"/>
    <w:bookmarkStart w:name="z248" w:id="241"/>
    <w:p>
      <w:pPr>
        <w:spacing w:after="0"/>
        <w:ind w:left="0"/>
        <w:jc w:val="both"/>
      </w:pPr>
      <w:r>
        <w:rPr>
          <w:rFonts w:ascii="Times New Roman"/>
          <w:b w:val="false"/>
          <w:i w:val="false"/>
          <w:color w:val="000000"/>
          <w:sz w:val="28"/>
        </w:rPr>
        <w:t>
      2.1. 16-дымқыл қоқыс контейнерлерін орнату.</w:t>
      </w:r>
    </w:p>
    <w:bookmarkEnd w:id="241"/>
    <w:bookmarkStart w:name="z249" w:id="242"/>
    <w:p>
      <w:pPr>
        <w:spacing w:after="0"/>
        <w:ind w:left="0"/>
        <w:jc w:val="both"/>
      </w:pPr>
      <w:r>
        <w:rPr>
          <w:rFonts w:ascii="Times New Roman"/>
          <w:b w:val="false"/>
          <w:i w:val="false"/>
          <w:color w:val="000000"/>
          <w:sz w:val="28"/>
        </w:rPr>
        <w:t>
      2.2. Уақытша сақтау пункттерін жайластыру-21.</w:t>
      </w:r>
    </w:p>
    <w:bookmarkEnd w:id="242"/>
    <w:bookmarkStart w:name="z250" w:id="243"/>
    <w:p>
      <w:pPr>
        <w:spacing w:after="0"/>
        <w:ind w:left="0"/>
        <w:jc w:val="both"/>
      </w:pPr>
      <w:r>
        <w:rPr>
          <w:rFonts w:ascii="Times New Roman"/>
          <w:b w:val="false"/>
          <w:i w:val="false"/>
          <w:color w:val="000000"/>
          <w:sz w:val="28"/>
        </w:rPr>
        <w:t>
      2.3. Қалдықтарды жинау және шығару үшін көлікті сатып алу – 6 КамАЗ, 3 қоқыс тасушы, 4 тиегіш және 1 бульдозер.</w:t>
      </w:r>
    </w:p>
    <w:bookmarkEnd w:id="243"/>
    <w:bookmarkStart w:name="z251" w:id="244"/>
    <w:p>
      <w:pPr>
        <w:spacing w:after="0"/>
        <w:ind w:left="0"/>
        <w:jc w:val="both"/>
      </w:pPr>
      <w:r>
        <w:rPr>
          <w:rFonts w:ascii="Times New Roman"/>
          <w:b w:val="false"/>
          <w:i w:val="false"/>
          <w:color w:val="000000"/>
          <w:sz w:val="28"/>
        </w:rPr>
        <w:t>
      Уақытша сақтау пункттерінің санын есептеу ауыл халқының санына және олардың арасындағы қашықтыққа сәйкес жүзеге асырылады. Көлік құралдарының санын анықтау елдегі ұқсас полигондардың деректері негізінде жүргізілді:</w:t>
      </w:r>
    </w:p>
    <w:bookmarkEnd w:id="244"/>
    <w:bookmarkStart w:name="z252" w:id="245"/>
    <w:p>
      <w:pPr>
        <w:spacing w:after="0"/>
        <w:ind w:left="0"/>
        <w:jc w:val="both"/>
      </w:pPr>
      <w:r>
        <w:rPr>
          <w:rFonts w:ascii="Times New Roman"/>
          <w:b w:val="false"/>
          <w:i w:val="false"/>
          <w:color w:val="000000"/>
          <w:sz w:val="28"/>
        </w:rPr>
        <w:t>
      3-міндет. Тұрмыстық қатты қалдықтарды қабылдау, сұрыптау және көмудің күрделі инфрақұрылымы бар Санитариялық қағидалардың қазіргі заманғы талаптарына жауап беретін тұрмыстық қатты қалдықтардың қуаты аз қолданыстағы полигондарын жаңғырту және салу. Табиғи полигондарды қалпына келтіру.</w:t>
      </w:r>
    </w:p>
    <w:bookmarkEnd w:id="245"/>
    <w:bookmarkStart w:name="z253" w:id="246"/>
    <w:p>
      <w:pPr>
        <w:spacing w:after="0"/>
        <w:ind w:left="0"/>
        <w:jc w:val="both"/>
      </w:pPr>
      <w:r>
        <w:rPr>
          <w:rFonts w:ascii="Times New Roman"/>
          <w:b w:val="false"/>
          <w:i w:val="false"/>
          <w:color w:val="000000"/>
          <w:sz w:val="28"/>
        </w:rPr>
        <w:t>
      3.1. Миялы ауылы мен Сағыз ауылындағы полигонды жаңғыртуды аяқтау.</w:t>
      </w:r>
    </w:p>
    <w:bookmarkEnd w:id="246"/>
    <w:bookmarkStart w:name="z254" w:id="247"/>
    <w:p>
      <w:pPr>
        <w:spacing w:after="0"/>
        <w:ind w:left="0"/>
        <w:jc w:val="both"/>
      </w:pPr>
      <w:r>
        <w:rPr>
          <w:rFonts w:ascii="Times New Roman"/>
          <w:b w:val="false"/>
          <w:i w:val="false"/>
          <w:color w:val="000000"/>
          <w:sz w:val="28"/>
        </w:rPr>
        <w:t>
      3.2. Мұқыр ауылы мен Қаракөл ауылында қуаты аз полигондар салу.</w:t>
      </w:r>
    </w:p>
    <w:bookmarkEnd w:id="247"/>
    <w:bookmarkStart w:name="z255" w:id="248"/>
    <w:p>
      <w:pPr>
        <w:spacing w:after="0"/>
        <w:ind w:left="0"/>
        <w:jc w:val="both"/>
      </w:pPr>
      <w:r>
        <w:rPr>
          <w:rFonts w:ascii="Times New Roman"/>
          <w:b w:val="false"/>
          <w:i w:val="false"/>
          <w:color w:val="000000"/>
          <w:sz w:val="28"/>
        </w:rPr>
        <w:t>
      3.3. Қалдықтарды уақытша сақтауға арналған 21 алаңды жайластыру.</w:t>
      </w:r>
    </w:p>
    <w:bookmarkEnd w:id="248"/>
    <w:bookmarkStart w:name="z256" w:id="249"/>
    <w:p>
      <w:pPr>
        <w:spacing w:after="0"/>
        <w:ind w:left="0"/>
        <w:jc w:val="both"/>
      </w:pPr>
      <w:r>
        <w:rPr>
          <w:rFonts w:ascii="Times New Roman"/>
          <w:b w:val="false"/>
          <w:i w:val="false"/>
          <w:color w:val="000000"/>
          <w:sz w:val="28"/>
        </w:rPr>
        <w:t>
      3.4. Табиғи полигондарды қалпына келтіру</w:t>
      </w:r>
    </w:p>
    <w:bookmarkEnd w:id="249"/>
    <w:bookmarkStart w:name="z257" w:id="250"/>
    <w:p>
      <w:pPr>
        <w:spacing w:after="0"/>
        <w:ind w:left="0"/>
        <w:jc w:val="both"/>
      </w:pPr>
      <w:r>
        <w:rPr>
          <w:rFonts w:ascii="Times New Roman"/>
          <w:b w:val="false"/>
          <w:i w:val="false"/>
          <w:color w:val="000000"/>
          <w:sz w:val="28"/>
        </w:rPr>
        <w:t>
      Тапсырма 4. Қалдықтарды бөлек жинау жүйесі туралы хабардарлық пен білімді арттыру.</w:t>
      </w:r>
    </w:p>
    <w:bookmarkEnd w:id="250"/>
    <w:bookmarkStart w:name="z258" w:id="251"/>
    <w:p>
      <w:pPr>
        <w:spacing w:after="0"/>
        <w:ind w:left="0"/>
        <w:jc w:val="both"/>
      </w:pPr>
      <w:r>
        <w:rPr>
          <w:rFonts w:ascii="Times New Roman"/>
          <w:b w:val="false"/>
          <w:i w:val="false"/>
          <w:color w:val="000000"/>
          <w:sz w:val="28"/>
        </w:rPr>
        <w:t>
      4.1. Қалдықтарды бөлек жинаудың қағидаттары мен артықшылықтары туралы халыққа жарты жылда кемінде 1 рет ақпараттық семинарлар өткізу;</w:t>
      </w:r>
    </w:p>
    <w:bookmarkEnd w:id="251"/>
    <w:bookmarkStart w:name="z259" w:id="252"/>
    <w:p>
      <w:pPr>
        <w:spacing w:after="0"/>
        <w:ind w:left="0"/>
        <w:jc w:val="both"/>
      </w:pPr>
      <w:r>
        <w:rPr>
          <w:rFonts w:ascii="Times New Roman"/>
          <w:b w:val="false"/>
          <w:i w:val="false"/>
          <w:color w:val="000000"/>
          <w:sz w:val="28"/>
        </w:rPr>
        <w:t>
      4.2. Ауданның әлеуметтік желілерінде және жергілікті газеттерде тоқсанына кемінде 1 рет жарияланымдар;</w:t>
      </w:r>
    </w:p>
    <w:bookmarkEnd w:id="252"/>
    <w:bookmarkStart w:name="z260" w:id="253"/>
    <w:p>
      <w:pPr>
        <w:spacing w:after="0"/>
        <w:ind w:left="0"/>
        <w:jc w:val="both"/>
      </w:pPr>
      <w:r>
        <w:rPr>
          <w:rFonts w:ascii="Times New Roman"/>
          <w:b w:val="false"/>
          <w:i w:val="false"/>
          <w:color w:val="000000"/>
          <w:sz w:val="28"/>
        </w:rPr>
        <w:t>
      4.3. Қалдықтарды бөлек жинау және кәдеге жарату жүйесі туралы қолжетімді ақпаратты қамтамасыз ететін қоғамдық орындарда ақпараттық стендтер орнату;</w:t>
      </w:r>
    </w:p>
    <w:bookmarkEnd w:id="253"/>
    <w:bookmarkStart w:name="z261" w:id="254"/>
    <w:p>
      <w:pPr>
        <w:spacing w:after="0"/>
        <w:ind w:left="0"/>
        <w:jc w:val="both"/>
      </w:pPr>
      <w:r>
        <w:rPr>
          <w:rFonts w:ascii="Times New Roman"/>
          <w:b w:val="false"/>
          <w:i w:val="false"/>
          <w:color w:val="000000"/>
          <w:sz w:val="28"/>
        </w:rPr>
        <w:t>
      4.4. Қоқысты жедел сұрыптауға баса назар аудара отырып, сенбіліктер ұйымдастыру.</w:t>
      </w:r>
    </w:p>
    <w:bookmarkEnd w:id="254"/>
    <w:bookmarkStart w:name="z262" w:id="255"/>
    <w:p>
      <w:pPr>
        <w:spacing w:after="0"/>
        <w:ind w:left="0"/>
        <w:jc w:val="left"/>
      </w:pPr>
      <w:r>
        <w:rPr>
          <w:rFonts w:ascii="Times New Roman"/>
          <w:b/>
          <w:i w:val="false"/>
          <w:color w:val="000000"/>
        </w:rPr>
        <w:t xml:space="preserve"> 14 кесте - Ауылдық аудандар бойынша қатты тұрмыстық қалдықтарды (ҚТҚ) басқару жоспары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Қамтылатын ауылдар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пунктінен полигонға дейінгі қашықтық,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 Мусорные контейнеры,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қоқыс жәшіктері, бірлік.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6"/>
          <w:p>
            <w:pPr>
              <w:spacing w:after="20"/>
              <w:ind w:left="20"/>
              <w:jc w:val="both"/>
            </w:pPr>
            <w:r>
              <w:rPr>
                <w:rFonts w:ascii="Times New Roman"/>
                <w:b w:val="false"/>
                <w:i w:val="false"/>
                <w:color w:val="000000"/>
                <w:sz w:val="20"/>
              </w:rPr>
              <w:t xml:space="preserve">
Төмен қуатты ҚТҚ полигоны </w:t>
            </w:r>
          </w:p>
          <w:bookmarkEnd w:id="256"/>
          <w:p>
            <w:pPr>
              <w:spacing w:after="20"/>
              <w:ind w:left="20"/>
              <w:jc w:val="both"/>
            </w:pPr>
            <w:r>
              <w:rPr>
                <w:rFonts w:ascii="Times New Roman"/>
                <w:b w:val="false"/>
                <w:i w:val="false"/>
                <w:color w:val="000000"/>
                <w:sz w:val="20"/>
              </w:rPr>
              <w:t>
Миялы ауылдары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из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Тайсойған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ауылының қуаты аз ҚТҚ полигоны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Былқылдақты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Қоңыраұлы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Сарқұмақ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ауылының қуаты аз ҚТҚ полигоны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Жамансор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Жантерек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қуатты ҚТҚ полигоны Қаракөл ауылдары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Бұйрек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Қосқұлақ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Тасшағыл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64" w:id="257"/>
    <w:p>
      <w:pPr>
        <w:spacing w:after="0"/>
        <w:ind w:left="0"/>
        <w:jc w:val="left"/>
      </w:pPr>
      <w:r>
        <w:rPr>
          <w:rFonts w:ascii="Times New Roman"/>
          <w:b/>
          <w:i w:val="false"/>
          <w:color w:val="000000"/>
        </w:rPr>
        <w:t xml:space="preserve"> 15 кесте - Бағдарламаны іске асыру нәтижелерінің көрсеткіштері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Қатты тұрмыстық қалдықтарды жинау, тасымалдау, сұрыптау және көму жөніндегі бірыңғай операторды айқындау.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 тасымалдау, сұрыптау және көму бойынша жеке әріптесті таңдау үшін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 болмаған жағдайда КМК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Қатты тұрмыстық қалдықтарды жинау және тасымалдау жүйесін жаңғырту. Білім беру көзінен қалдықтарды бөлек жинауды кеңінен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Контейнерлік алаңдарды қоқыс жәшіктерімен жабдықтау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пункттерін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және шығару үшін көлік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Қатты тұрмыстық қалдықтарды қабылдау, сұрыптау және көмудің күрделі инфрақұрылымы бар санитарлық ережелердің заманауи талаптарына жауап беретін Мұқыр ауылындағы қолданыстағы қатты тұрмыстық қалдықтар полигонын рекультивациялау және салу. Стихиялық полигондарды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аз полигон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полигондарды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4. Қалдықтарды бөлек жинау жүйесі туралы хабардарлық пен білімді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бөлек жинаудың қағидаттары мен артықшылықтары туралы халыққа жарты жылда кемінде 1 рет ақпараттық семинарлар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әлеуметтік желілерінде және жергілікті газеттерде тоқсанына кемінде 1 рет Жарияланымдар;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бөлек жинау және кәдеге жарату жүйесі туралы қолжетімді ақпаратты қамтамасыз ететін қоғамдық орындарда ақпараттық стендтер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жағдай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жедел сұрыптауға баса назар аудара отырып, сенбілік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жағдай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65" w:id="258"/>
    <w:p>
      <w:pPr>
        <w:spacing w:after="0"/>
        <w:ind w:left="0"/>
        <w:jc w:val="both"/>
      </w:pPr>
      <w:r>
        <w:rPr>
          <w:rFonts w:ascii="Times New Roman"/>
          <w:b w:val="false"/>
          <w:i w:val="false"/>
          <w:color w:val="000000"/>
          <w:sz w:val="28"/>
        </w:rPr>
        <w:t>
      2.3 Бағдарламаның нысаналы көрсеткіштері</w:t>
      </w:r>
    </w:p>
    <w:bookmarkEnd w:id="258"/>
    <w:bookmarkStart w:name="z266" w:id="259"/>
    <w:p>
      <w:pPr>
        <w:spacing w:after="0"/>
        <w:ind w:left="0"/>
        <w:jc w:val="both"/>
      </w:pPr>
      <w:r>
        <w:rPr>
          <w:rFonts w:ascii="Times New Roman"/>
          <w:b w:val="false"/>
          <w:i w:val="false"/>
          <w:color w:val="000000"/>
          <w:sz w:val="28"/>
        </w:rPr>
        <w:t>
      Осы коммуналдық қалдықтарды басқару бағдарламасын іске асыру 2030 жылға дейінгі мерзімде орындауға және мынадай нысаналы индикаторларға қол жеткізуге есептелген:</w:t>
      </w:r>
    </w:p>
    <w:bookmarkEnd w:id="259"/>
    <w:bookmarkStart w:name="z267" w:id="260"/>
    <w:p>
      <w:pPr>
        <w:spacing w:after="0"/>
        <w:ind w:left="0"/>
        <w:jc w:val="both"/>
      </w:pPr>
      <w:r>
        <w:rPr>
          <w:rFonts w:ascii="Times New Roman"/>
          <w:b w:val="false"/>
          <w:i w:val="false"/>
          <w:color w:val="000000"/>
          <w:sz w:val="28"/>
        </w:rPr>
        <w:t>
      1. Қатты тұрмыстық қалдықтарды жинау, тасымалдау, сұрыптау және көму жөніндегі бірыңғай операторды айқындау 2024-2025 жылдарға-100%</w:t>
      </w:r>
    </w:p>
    <w:bookmarkEnd w:id="260"/>
    <w:bookmarkStart w:name="z268" w:id="261"/>
    <w:p>
      <w:pPr>
        <w:spacing w:after="0"/>
        <w:ind w:left="0"/>
        <w:jc w:val="both"/>
      </w:pPr>
      <w:r>
        <w:rPr>
          <w:rFonts w:ascii="Times New Roman"/>
          <w:b w:val="false"/>
          <w:i w:val="false"/>
          <w:color w:val="000000"/>
          <w:sz w:val="28"/>
        </w:rPr>
        <w:t>
      2. Қызылқоға ауданының тұрғындарын 2030 жылға қарай орталықтандырылған тұрмыстық қатты қалдықтарды жинау және шығару – 90 %.</w:t>
      </w:r>
    </w:p>
    <w:bookmarkEnd w:id="261"/>
    <w:bookmarkStart w:name="z269" w:id="262"/>
    <w:p>
      <w:pPr>
        <w:spacing w:after="0"/>
        <w:ind w:left="0"/>
        <w:jc w:val="both"/>
      </w:pPr>
      <w:r>
        <w:rPr>
          <w:rFonts w:ascii="Times New Roman"/>
          <w:b w:val="false"/>
          <w:i w:val="false"/>
          <w:color w:val="000000"/>
          <w:sz w:val="28"/>
        </w:rPr>
        <w:t>
      3. Қызылқоға ауданының полигондарын санитарлық нормалар мен талаптарға сәйкес келтіру 2030 жылға қарай-100%.</w:t>
      </w:r>
    </w:p>
    <w:bookmarkEnd w:id="262"/>
    <w:bookmarkStart w:name="z270" w:id="263"/>
    <w:p>
      <w:pPr>
        <w:spacing w:after="0"/>
        <w:ind w:left="0"/>
        <w:jc w:val="both"/>
      </w:pPr>
      <w:r>
        <w:rPr>
          <w:rFonts w:ascii="Times New Roman"/>
          <w:b w:val="false"/>
          <w:i w:val="false"/>
          <w:color w:val="000000"/>
          <w:sz w:val="28"/>
        </w:rPr>
        <w:t>
      4. Қызылқоға ауданы бойынша олардың пайда болған жеріндегі сұрыпталған коммуналдық қалдықтардың үлесі 2030 жылға қарай-100%.</w:t>
      </w:r>
    </w:p>
    <w:bookmarkEnd w:id="263"/>
    <w:bookmarkStart w:name="z271" w:id="264"/>
    <w:p>
      <w:pPr>
        <w:spacing w:after="0"/>
        <w:ind w:left="0"/>
        <w:jc w:val="both"/>
      </w:pPr>
      <w:r>
        <w:rPr>
          <w:rFonts w:ascii="Times New Roman"/>
          <w:b w:val="false"/>
          <w:i w:val="false"/>
          <w:color w:val="000000"/>
          <w:sz w:val="28"/>
        </w:rPr>
        <w:t>
      Кесте 16-Swot талдау</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факторлар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факторлар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Бұл сектор әлемдік тәжірибеде зерттелген-оны жаңғырту үшін дәлелденген технологиялар мен шешімдер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Дамымаған жинау жүйесі, оның ішінде ҚТҚ бөлек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Нарық әлеуетті инвесторлар мен жеке қаржыландыру көздері үшін ашық.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Ауданның барлық аумағында қалдықтарды алдын ала өңдеусіз көму.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"Жасыл" энергетиканы дамыту мақсатында ҚТҚ пайдаланудың қолда бар әлеуеті.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Республика бойынша қалдықтарды қайта өңдеу мен кәдеге жаратудың төмен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ҚТҚ - дан алынған қайталама ресурстарды пайдалану әлеуеті.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Ауылдарда бар ҚТҚ көму объектілерінің санитариялық қағидалардың талаптарына сәйкес келмеуі.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ҚТҚ жинаудың тиімді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Жинақталған қалдықтары бар аймақтарда сыни экологиялық жағдайлардың туындауы.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ҚТҚ айналым жүйесінде өңірлік тәсілді енгізу.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Түзілетін қалдықтар көлемінің бірнеше есе ұлғаюы.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Қалдықтарды қайта өңдеу және кәдеге жарату көлемін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Климаттың өзгеруіне әсер ететін қолданыстағы полигондардан атмосфераға шығарындылар.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Қатты тұрмыстық қалдықтарды жинау, тасымалдау және өңдеудің маңызды және үнемді әдістеріне қол жеткізу.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факторлар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Республика аумағындағы қоқыстарды қалпына келтіру.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Әлемдік стандарттарға сәйкес келетін ҚТҚ полигондарын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Дамымаған жинау жүйесі, оның ішінде ҚТҚ бөлек жинау.</w:t>
            </w:r>
          </w:p>
        </w:tc>
      </w:tr>
    </w:tbl>
    <w:bookmarkStart w:name="z272" w:id="265"/>
    <w:p>
      <w:pPr>
        <w:spacing w:after="0"/>
        <w:ind w:left="0"/>
        <w:jc w:val="left"/>
      </w:pPr>
      <w:r>
        <w:rPr>
          <w:rFonts w:ascii="Times New Roman"/>
          <w:b/>
          <w:i w:val="false"/>
          <w:color w:val="000000"/>
        </w:rPr>
        <w:t xml:space="preserve"> 3. НЕГІЗГІ БАҒЫТТАР, ҚОЙЫЛҒАН МАҚСАТҚА ЖЕТУ ЖОЛДАРЫ ЖӘНЕ ТИІСТІ ШАРАЛАР</w:t>
      </w:r>
    </w:p>
    <w:bookmarkEnd w:id="265"/>
    <w:bookmarkStart w:name="z273" w:id="266"/>
    <w:p>
      <w:pPr>
        <w:spacing w:after="0"/>
        <w:ind w:left="0"/>
        <w:jc w:val="both"/>
      </w:pPr>
      <w:r>
        <w:rPr>
          <w:rFonts w:ascii="Times New Roman"/>
          <w:b w:val="false"/>
          <w:i w:val="false"/>
          <w:color w:val="000000"/>
          <w:sz w:val="28"/>
        </w:rPr>
        <w:t>
      МЖӘ тетігі, ӨКМ, ӨМК өтеу</w:t>
      </w:r>
    </w:p>
    <w:bookmarkEnd w:id="266"/>
    <w:bookmarkStart w:name="z274" w:id="267"/>
    <w:p>
      <w:pPr>
        <w:spacing w:after="0"/>
        <w:ind w:left="0"/>
        <w:jc w:val="both"/>
      </w:pPr>
      <w:r>
        <w:rPr>
          <w:rFonts w:ascii="Times New Roman"/>
          <w:b w:val="false"/>
          <w:i w:val="false"/>
          <w:color w:val="000000"/>
          <w:sz w:val="28"/>
        </w:rPr>
        <w:t xml:space="preserve">
      Қазақстан Республикасы Экологиялық кодексінің, Қазақстан Республикасының 2021 жылғы 2 қаңтардағы № 400-VI ҚРЗ Кодексінің </w:t>
      </w:r>
      <w:r>
        <w:rPr>
          <w:rFonts w:ascii="Times New Roman"/>
          <w:b w:val="false"/>
          <w:i w:val="false"/>
          <w:color w:val="000000"/>
          <w:sz w:val="28"/>
        </w:rPr>
        <w:t>366-бабына</w:t>
      </w:r>
      <w:r>
        <w:rPr>
          <w:rFonts w:ascii="Times New Roman"/>
          <w:b w:val="false"/>
          <w:i w:val="false"/>
          <w:color w:val="000000"/>
          <w:sz w:val="28"/>
        </w:rPr>
        <w:t xml:space="preserve"> сәйкес инфрақұрылымды жобалау, салу, құру, реконструкциялау, жаңғырту және пайдалану және қатты тұрмыстық қалдықтарды жинау, тасымалдау, сұрыптау, көму, стихиялық қоқыс үйінділерін жою (бұдан әрі – қатты тұрмыстық қалдықтарды басқару) жөніндегі қызметті жүзеге асыру Қазақстан Республикасының Мемлекеттік-жекешелік әріптестік саласындағы заңнамасына сәйкес мемлекеттік-жекешелік әріптестік жобаларын іске асыру жолымен жүзеге асырылуы мүмкін.</w:t>
      </w:r>
    </w:p>
    <w:bookmarkEnd w:id="267"/>
    <w:bookmarkStart w:name="z275" w:id="268"/>
    <w:p>
      <w:pPr>
        <w:spacing w:after="0"/>
        <w:ind w:left="0"/>
        <w:jc w:val="both"/>
      </w:pPr>
      <w:r>
        <w:rPr>
          <w:rFonts w:ascii="Times New Roman"/>
          <w:b w:val="false"/>
          <w:i w:val="false"/>
          <w:color w:val="000000"/>
          <w:sz w:val="28"/>
        </w:rPr>
        <w:t>
      Тұрмыстық қатты қалдықтарды басқару жөніндегі мемлекеттік-жекешелік әріптестік жобаларын іске асыру үшін кәдеге жарату төлемінің қаражатын пайдалану осы бапта көзделген ерекшеліктер ескеріле отырып қолданылады. Бұл ретте мұндай жобалар халық үшін қатты тұрмыстық қалдықтарды жинауға, тасымалдауға, сұрыптауға және көмуге арналған тариф есебінен жүзеге асырылатын қатты тұрмыстық қалдықтарды басқару жөніндегі қызмет үшін ғана қолданылады.</w:t>
      </w:r>
    </w:p>
    <w:bookmarkEnd w:id="268"/>
    <w:bookmarkStart w:name="z276" w:id="269"/>
    <w:p>
      <w:pPr>
        <w:spacing w:after="0"/>
        <w:ind w:left="0"/>
        <w:jc w:val="both"/>
      </w:pPr>
      <w:r>
        <w:rPr>
          <w:rFonts w:ascii="Times New Roman"/>
          <w:b w:val="false"/>
          <w:i w:val="false"/>
          <w:color w:val="000000"/>
          <w:sz w:val="28"/>
        </w:rPr>
        <w:t>
      Қатты тұрмыстық қалдықтарды басқару (ҚТҚ) саласындағы МЖӘ жобалары қазіргі уақытта іске асырудың үш нұсқасын қарастыруда, олардың біріншісі – сервистік келісімшарт.</w:t>
      </w:r>
    </w:p>
    <w:bookmarkEnd w:id="269"/>
    <w:bookmarkStart w:name="z277" w:id="270"/>
    <w:p>
      <w:pPr>
        <w:spacing w:after="0"/>
        <w:ind w:left="0"/>
        <w:jc w:val="both"/>
      </w:pPr>
      <w:r>
        <w:rPr>
          <w:rFonts w:ascii="Times New Roman"/>
          <w:b w:val="false"/>
          <w:i w:val="false"/>
          <w:color w:val="000000"/>
          <w:sz w:val="28"/>
        </w:rPr>
        <w:t>
      Сервистік келісім-шарт</w:t>
      </w:r>
    </w:p>
    <w:bookmarkEnd w:id="270"/>
    <w:bookmarkStart w:name="z278" w:id="271"/>
    <w:p>
      <w:pPr>
        <w:spacing w:after="0"/>
        <w:ind w:left="0"/>
        <w:jc w:val="both"/>
      </w:pPr>
      <w:r>
        <w:rPr>
          <w:rFonts w:ascii="Times New Roman"/>
          <w:b w:val="false"/>
          <w:i w:val="false"/>
          <w:color w:val="000000"/>
          <w:sz w:val="28"/>
        </w:rPr>
        <w:t>
      Осы тәсілге сәйкес жеке әріптес МЖӘ объектісін құруға және пайдалануға қаражат салады, сондай-ақ ҚТҚ басқару қызметтерін ұсынады. Мемлекеттік әріптес өз кезегінде көрсетілетін қызметтердің сапасына мониторинг пен бақылауды жүзеге асырады, сондай-ақ инфрақұрылымға қажеттіліктердің жабылуына қамқорлық жасайды.</w:t>
      </w:r>
    </w:p>
    <w:bookmarkEnd w:id="271"/>
    <w:bookmarkStart w:name="z279" w:id="272"/>
    <w:p>
      <w:pPr>
        <w:spacing w:after="0"/>
        <w:ind w:left="0"/>
        <w:jc w:val="both"/>
      </w:pPr>
      <w:r>
        <w:rPr>
          <w:rFonts w:ascii="Times New Roman"/>
          <w:b w:val="false"/>
          <w:i w:val="false"/>
          <w:color w:val="000000"/>
          <w:sz w:val="28"/>
        </w:rPr>
        <w:t>
      Мемлекеттік кәсіпорын құру:</w:t>
      </w:r>
    </w:p>
    <w:bookmarkEnd w:id="272"/>
    <w:bookmarkStart w:name="z280" w:id="273"/>
    <w:p>
      <w:pPr>
        <w:spacing w:after="0"/>
        <w:ind w:left="0"/>
        <w:jc w:val="both"/>
      </w:pPr>
      <w:r>
        <w:rPr>
          <w:rFonts w:ascii="Times New Roman"/>
          <w:b w:val="false"/>
          <w:i w:val="false"/>
          <w:color w:val="000000"/>
          <w:sz w:val="28"/>
        </w:rPr>
        <w:t>
      Мемлекеттік кәсіпорындарды жаңғырту шеңберінде олардың тиімділігі мен функционалдығын жақсартуға бағытталған мемлекеттік-жекешелік әріптестік (МЖӘ) нұсқасы қарастырылуда. Осы модельге сәйкес жеке серіктес бірқатар негізгі міндеттерді өз мойнына алады.</w:t>
      </w:r>
    </w:p>
    <w:bookmarkEnd w:id="273"/>
    <w:bookmarkStart w:name="z281" w:id="274"/>
    <w:p>
      <w:pPr>
        <w:spacing w:after="0"/>
        <w:ind w:left="0"/>
        <w:jc w:val="both"/>
      </w:pPr>
      <w:r>
        <w:rPr>
          <w:rFonts w:ascii="Times New Roman"/>
          <w:b w:val="false"/>
          <w:i w:val="false"/>
          <w:color w:val="000000"/>
          <w:sz w:val="28"/>
        </w:rPr>
        <w:t>
      Жеке серіктес МЖӘ объектілерінің қосымша қуаттарын қайта құру, күрделі жөндеу немесе салу үшін инвестициялар ұсынады. Болашақта ол осы Объектілерді сенімгерлік басқаруға қабылдайды, оларды пайдалануды қамтамасыз етеді және қатты тұрмыстық қалдықтарды (ҚТҚ) басқару қызметтерін ұсынады.</w:t>
      </w:r>
    </w:p>
    <w:bookmarkEnd w:id="274"/>
    <w:bookmarkStart w:name="z282" w:id="275"/>
    <w:p>
      <w:pPr>
        <w:spacing w:after="0"/>
        <w:ind w:left="0"/>
        <w:jc w:val="both"/>
      </w:pPr>
      <w:r>
        <w:rPr>
          <w:rFonts w:ascii="Times New Roman"/>
          <w:b w:val="false"/>
          <w:i w:val="false"/>
          <w:color w:val="000000"/>
          <w:sz w:val="28"/>
        </w:rPr>
        <w:t>
      Мемлекеттік әріптес МЖӘ объектілерінде меншікті сақтайды, жекеше әріптес ұсынатын қызметтердің сапасына мұқият мониторинг пен бақылауды жүзеге асырады, сондай-ақ инфрақұрылымға қажеттіліктерді жабу жөнінде шаралар қабылдайды.</w:t>
      </w:r>
    </w:p>
    <w:bookmarkEnd w:id="275"/>
    <w:bookmarkStart w:name="z283" w:id="276"/>
    <w:p>
      <w:pPr>
        <w:spacing w:after="0"/>
        <w:ind w:left="0"/>
        <w:jc w:val="both"/>
      </w:pPr>
      <w:r>
        <w:rPr>
          <w:rFonts w:ascii="Times New Roman"/>
          <w:b w:val="false"/>
          <w:i w:val="false"/>
          <w:color w:val="000000"/>
          <w:sz w:val="28"/>
        </w:rPr>
        <w:t>
      Сонымен қатар, қалдықтарды басқару жүйесін жақсарту үшін нақты қадамдар қарастырылған. Жеке серіктестің қаражаты есебінен қалдықтарды тиімді әкету үшін ағымдағы және қосымша көлік құралдарын сатып алуды қоса алғанда, көлік паркін жаңарту жоспарлануда. Сондай-ақ жаңғырту, реконструкциялау және кейіннен пайдалану үшін ҚТҚ басқарудың толық циклін жеке серіктестің қолына беру көзделеді.</w:t>
      </w:r>
    </w:p>
    <w:bookmarkEnd w:id="276"/>
    <w:bookmarkStart w:name="z284" w:id="277"/>
    <w:p>
      <w:pPr>
        <w:spacing w:after="0"/>
        <w:ind w:left="0"/>
        <w:jc w:val="both"/>
      </w:pPr>
      <w:r>
        <w:rPr>
          <w:rFonts w:ascii="Times New Roman"/>
          <w:b w:val="false"/>
          <w:i w:val="false"/>
          <w:color w:val="000000"/>
          <w:sz w:val="28"/>
        </w:rPr>
        <w:t>
      МЖӘ жаңа объектісін салу және пайдалану:</w:t>
      </w:r>
    </w:p>
    <w:bookmarkEnd w:id="277"/>
    <w:bookmarkStart w:name="z285" w:id="278"/>
    <w:p>
      <w:pPr>
        <w:spacing w:after="0"/>
        <w:ind w:left="0"/>
        <w:jc w:val="both"/>
      </w:pPr>
      <w:r>
        <w:rPr>
          <w:rFonts w:ascii="Times New Roman"/>
          <w:b w:val="false"/>
          <w:i w:val="false"/>
          <w:color w:val="000000"/>
          <w:sz w:val="28"/>
        </w:rPr>
        <w:t>
      Мемлекеттік-жекешелік әріптестіктің (МЖӘ) жаңа объектісін құруға және кейіннен пайдалануға бағытталған жобада жеке және мемлекеттік әріптестердің рөлдері оңтайлы ынтымақтастықты ескере отырып бөлінеді.</w:t>
      </w:r>
    </w:p>
    <w:bookmarkEnd w:id="278"/>
    <w:bookmarkStart w:name="z286" w:id="279"/>
    <w:p>
      <w:pPr>
        <w:spacing w:after="0"/>
        <w:ind w:left="0"/>
        <w:jc w:val="both"/>
      </w:pPr>
      <w:r>
        <w:rPr>
          <w:rFonts w:ascii="Times New Roman"/>
          <w:b w:val="false"/>
          <w:i w:val="false"/>
          <w:color w:val="000000"/>
          <w:sz w:val="28"/>
        </w:rPr>
        <w:t>
      Жеке серіктес:</w:t>
      </w:r>
    </w:p>
    <w:bookmarkEnd w:id="279"/>
    <w:bookmarkStart w:name="z287" w:id="280"/>
    <w:p>
      <w:pPr>
        <w:spacing w:after="0"/>
        <w:ind w:left="0"/>
        <w:jc w:val="both"/>
      </w:pPr>
      <w:r>
        <w:rPr>
          <w:rFonts w:ascii="Times New Roman"/>
          <w:b w:val="false"/>
          <w:i w:val="false"/>
          <w:color w:val="000000"/>
          <w:sz w:val="28"/>
        </w:rPr>
        <w:t>
      Жеке серіктес МЖӘ-нің жаңа объектісін жобалау мен салуға инвестиция салады, оның қазіргі заманғы және тиімді болуын қамтамасыз етеді. Құрылыс аяқталғаннан кейін объект мемлекеттік меншікке беріледі, онда жеке серіктес оны пайдалануға кіріседі. Сонымен қатар, жеке серіктес қатты тұрмыстық қалдықтарды басқару бойынша қызметтер көрсетеді, осылайша қалдықтарды өңдеу мәселелерін кешенді және сапалы шешуді қамтамасыз етеді.</w:t>
      </w:r>
    </w:p>
    <w:bookmarkEnd w:id="280"/>
    <w:bookmarkStart w:name="z288" w:id="281"/>
    <w:p>
      <w:pPr>
        <w:spacing w:after="0"/>
        <w:ind w:left="0"/>
        <w:jc w:val="both"/>
      </w:pPr>
      <w:r>
        <w:rPr>
          <w:rFonts w:ascii="Times New Roman"/>
          <w:b w:val="false"/>
          <w:i w:val="false"/>
          <w:color w:val="000000"/>
          <w:sz w:val="28"/>
        </w:rPr>
        <w:t>
      Мемлекеттік серіктес:</w:t>
      </w:r>
    </w:p>
    <w:bookmarkEnd w:id="281"/>
    <w:bookmarkStart w:name="z289" w:id="282"/>
    <w:p>
      <w:pPr>
        <w:spacing w:after="0"/>
        <w:ind w:left="0"/>
        <w:jc w:val="both"/>
      </w:pPr>
      <w:r>
        <w:rPr>
          <w:rFonts w:ascii="Times New Roman"/>
          <w:b w:val="false"/>
          <w:i w:val="false"/>
          <w:color w:val="000000"/>
          <w:sz w:val="28"/>
        </w:rPr>
        <w:t>
      МЖӘ объектісі мемлекеттік кәсіпорынның (МЖ) меншігінде қалады, бұл негізгі инфрақұрылымды басқаруда мемлекеттік бақылау мен сенімділікті қамтамасыз етеді. Мемлекеттік әріптес жеке әріптес ұсынатын қызметтердің стандарттар мен үміттерге сәйкестігіне кепілдік бере отырып, олардың сапасына мониторинг пен бақылауды жүзеге асырады. Ол сондай-ақ ҚТҚ басқару жүйесінің сенімді және тұрақты жұмыс істеуін қамтамасыз ете отырып, инфрақұрылым қажеттіліктерін жабуға белсенді қамқорлық жасайды.</w:t>
      </w:r>
    </w:p>
    <w:bookmarkEnd w:id="282"/>
    <w:bookmarkStart w:name="z290" w:id="283"/>
    <w:p>
      <w:pPr>
        <w:spacing w:after="0"/>
        <w:ind w:left="0"/>
        <w:jc w:val="both"/>
      </w:pPr>
      <w:r>
        <w:rPr>
          <w:rFonts w:ascii="Times New Roman"/>
          <w:b w:val="false"/>
          <w:i w:val="false"/>
          <w:color w:val="000000"/>
          <w:sz w:val="28"/>
        </w:rPr>
        <w:t xml:space="preserve">
      Қазақстан Республикасының 2021 жылғы 2 қаңтардағы №400-VI ҚРЗ "Қазақстан Республикасының Экологиялық кодексі" 366-бабы </w:t>
      </w:r>
      <w:r>
        <w:rPr>
          <w:rFonts w:ascii="Times New Roman"/>
          <w:b w:val="false"/>
          <w:i w:val="false"/>
          <w:color w:val="000000"/>
          <w:sz w:val="28"/>
        </w:rPr>
        <w:t>6-тармағына</w:t>
      </w:r>
      <w:r>
        <w:rPr>
          <w:rFonts w:ascii="Times New Roman"/>
          <w:b w:val="false"/>
          <w:i w:val="false"/>
          <w:color w:val="000000"/>
          <w:sz w:val="28"/>
        </w:rPr>
        <w:t xml:space="preserve"> сәйкес өндірушілердің (импорттаушылардың) кеңейтілген міндеттемелерінің операторы осы баптың 3-тармағының 3) тармақшасына сәйкес мемлекеттік-жекешелік әріптестік жобасы шеңберінде халық үшін тұрмыстық қатты қалдықтарды жинауға, тасымалдауға, сұрыптауға және көмуге арналған шекті тариф пен ағымдағы тариф арасындағы айырманы өтейді.</w:t>
      </w:r>
    </w:p>
    <w:bookmarkEnd w:id="283"/>
    <w:bookmarkStart w:name="z291" w:id="284"/>
    <w:p>
      <w:pPr>
        <w:spacing w:after="0"/>
        <w:ind w:left="0"/>
        <w:jc w:val="both"/>
      </w:pPr>
      <w:r>
        <w:rPr>
          <w:rFonts w:ascii="Times New Roman"/>
          <w:b w:val="false"/>
          <w:i w:val="false"/>
          <w:color w:val="000000"/>
          <w:sz w:val="28"/>
        </w:rPr>
        <w:t xml:space="preserve">
      </w:t>
      </w:r>
    </w:p>
    <w:bookmarkEnd w:id="284"/>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2" w:id="285"/>
    <w:p>
      <w:pPr>
        <w:spacing w:after="0"/>
        <w:ind w:left="0"/>
        <w:jc w:val="both"/>
      </w:pPr>
      <w:r>
        <w:rPr>
          <w:rFonts w:ascii="Times New Roman"/>
          <w:b w:val="false"/>
          <w:i w:val="false"/>
          <w:color w:val="000000"/>
          <w:sz w:val="28"/>
        </w:rPr>
        <w:t xml:space="preserve">
      Осы институционалдық схемада қатты тұрмыстық қалдықтарды басқару (ҚТҚ) саласындағы МЖӘ жобасы көзделеді. Қазақстан Республикасының 2021 жылғы 2 қаңтардағы № 400-VI ҚРЗ "Қазақстан Республикасы Экологиялық кодексі" 366-бабының </w:t>
      </w:r>
      <w:r>
        <w:rPr>
          <w:rFonts w:ascii="Times New Roman"/>
          <w:b w:val="false"/>
          <w:i w:val="false"/>
          <w:color w:val="000000"/>
          <w:sz w:val="28"/>
        </w:rPr>
        <w:t>7-тармағына</w:t>
      </w:r>
      <w:r>
        <w:rPr>
          <w:rFonts w:ascii="Times New Roman"/>
          <w:b w:val="false"/>
          <w:i w:val="false"/>
          <w:color w:val="000000"/>
          <w:sz w:val="28"/>
        </w:rPr>
        <w:t xml:space="preserve"> сәйкес мемлекеттік-жекешелік әріптестіктің әрбір жобасы үшін тұрмыстық қатты қалдықтарды жинауға, тасымалдауға, сұрыптауға және көмуге арналған шекті тарифтің мөлшерін қоршаған ортаны қорғау саласындағы уәкілетті орган әзірлеп, бекітеді және тиісті қаладағы, аудандағы көрсетілген операциялар бойынша нақты және инвестициялық шығыстарды көрсетеді.</w:t>
      </w:r>
    </w:p>
    <w:bookmarkEnd w:id="285"/>
    <w:bookmarkStart w:name="z293" w:id="286"/>
    <w:p>
      <w:pPr>
        <w:spacing w:after="0"/>
        <w:ind w:left="0"/>
        <w:jc w:val="both"/>
      </w:pPr>
      <w:r>
        <w:rPr>
          <w:rFonts w:ascii="Times New Roman"/>
          <w:b w:val="false"/>
          <w:i w:val="false"/>
          <w:color w:val="000000"/>
          <w:sz w:val="28"/>
        </w:rPr>
        <w:t xml:space="preserve">
      Қызылқоға ауданында коммуналдық қалдықтарды басқару нарығына қатысуға қызығушылық білдіретін жеке әріптес болмаған кезде Қазақстан Республикасының 2015 жылғы 29 қазандағы № 375-V ҚРЗ Кәсіпкерлік кодексінің "мемлекеттің кәсіпкерлік қызметке қатысу негіздері" 192-бабы </w:t>
      </w:r>
      <w:r>
        <w:rPr>
          <w:rFonts w:ascii="Times New Roman"/>
          <w:b w:val="false"/>
          <w:i w:val="false"/>
          <w:color w:val="000000"/>
          <w:sz w:val="28"/>
        </w:rPr>
        <w:t>4-тармағының</w:t>
      </w:r>
      <w:r>
        <w:rPr>
          <w:rFonts w:ascii="Times New Roman"/>
          <w:b w:val="false"/>
          <w:i w:val="false"/>
          <w:color w:val="000000"/>
          <w:sz w:val="28"/>
        </w:rPr>
        <w:t xml:space="preserve"> ережелеріне сәйкес коммуналдық мемлекеттік кәсіпорын (КМК) құру мүмкіндігін қарастыру ұсынылады.</w:t>
      </w:r>
    </w:p>
    <w:bookmarkEnd w:id="286"/>
    <w:bookmarkStart w:name="z294" w:id="287"/>
    <w:p>
      <w:pPr>
        <w:spacing w:after="0"/>
        <w:ind w:left="0"/>
        <w:jc w:val="both"/>
      </w:pPr>
      <w:r>
        <w:rPr>
          <w:rFonts w:ascii="Times New Roman"/>
          <w:b w:val="false"/>
          <w:i w:val="false"/>
          <w:color w:val="000000"/>
          <w:sz w:val="28"/>
        </w:rPr>
        <w:t xml:space="preserve">
      Жарғылық капиталына қатысу үлесі елу пайыздан асатын және мемлекетке тиесілі Мемлекеттік кәсіпорындарды құру монополияға қарсы органның алдын ала келісімін талап етеді. Қазақстан Республикасының 2021 жылғы 2 қаңтардағы № 400-VI ҚРЗ "Қазақстан Республикасының Экологиялық </w:t>
      </w:r>
      <w:r>
        <w:rPr>
          <w:rFonts w:ascii="Times New Roman"/>
          <w:b w:val="false"/>
          <w:i w:val="false"/>
          <w:color w:val="000000"/>
          <w:sz w:val="28"/>
        </w:rPr>
        <w:t>кодексінің</w:t>
      </w:r>
      <w:r>
        <w:rPr>
          <w:rFonts w:ascii="Times New Roman"/>
          <w:b w:val="false"/>
          <w:i w:val="false"/>
          <w:color w:val="000000"/>
          <w:sz w:val="28"/>
        </w:rPr>
        <w:t xml:space="preserve">" және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м.а. 2020 жылғы 25 желтоқсандағы №ҚР ДСМ-331/2020 </w:t>
      </w:r>
      <w:r>
        <w:rPr>
          <w:rFonts w:ascii="Times New Roman"/>
          <w:b w:val="false"/>
          <w:i w:val="false"/>
          <w:color w:val="000000"/>
          <w:sz w:val="28"/>
        </w:rPr>
        <w:t>бұйрығын</w:t>
      </w:r>
      <w:r>
        <w:rPr>
          <w:rFonts w:ascii="Times New Roman"/>
          <w:b w:val="false"/>
          <w:i w:val="false"/>
          <w:color w:val="000000"/>
          <w:sz w:val="28"/>
        </w:rPr>
        <w:t xml:space="preserve">, сондай-ақ "Коммуналдық қалдықтарды басқару қағидаларын бекіту туралы" Қазақстан Республикасы Экология, геология және табиғи ресурстар министрінің м.а. 2021 жылғы 28 желтоқсандағы № 508 </w:t>
      </w:r>
      <w:r>
        <w:rPr>
          <w:rFonts w:ascii="Times New Roman"/>
          <w:b w:val="false"/>
          <w:i w:val="false"/>
          <w:color w:val="000000"/>
          <w:sz w:val="28"/>
        </w:rPr>
        <w:t>бұйрығын</w:t>
      </w:r>
      <w:r>
        <w:rPr>
          <w:rFonts w:ascii="Times New Roman"/>
          <w:b w:val="false"/>
          <w:i w:val="false"/>
          <w:color w:val="000000"/>
          <w:sz w:val="28"/>
        </w:rPr>
        <w:t xml:space="preserve"> ескере отырып, Ұлттық экономика министрінің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мен толықтырулар енгізу туралы" 2019 жылғы 9 шілдедегі № 62 </w:t>
      </w:r>
      <w:r>
        <w:rPr>
          <w:rFonts w:ascii="Times New Roman"/>
          <w:b w:val="false"/>
          <w:i w:val="false"/>
          <w:color w:val="000000"/>
          <w:sz w:val="28"/>
        </w:rPr>
        <w:t>бұйрығына</w:t>
      </w:r>
      <w:r>
        <w:rPr>
          <w:rFonts w:ascii="Times New Roman"/>
          <w:b w:val="false"/>
          <w:i w:val="false"/>
          <w:color w:val="000000"/>
          <w:sz w:val="28"/>
        </w:rPr>
        <w:t xml:space="preserve"> сәйкес бюджеттік кредит алу үшін қаржылық-экономикалық негіздеме жасау ұсынылады.</w:t>
      </w:r>
    </w:p>
    <w:bookmarkEnd w:id="287"/>
    <w:bookmarkStart w:name="z295" w:id="288"/>
    <w:p>
      <w:pPr>
        <w:spacing w:after="0"/>
        <w:ind w:left="0"/>
        <w:jc w:val="both"/>
      </w:pPr>
      <w:r>
        <w:rPr>
          <w:rFonts w:ascii="Times New Roman"/>
          <w:b w:val="false"/>
          <w:i w:val="false"/>
          <w:color w:val="000000"/>
          <w:sz w:val="28"/>
        </w:rPr>
        <w:t>
      Бұл негіздеменің мақсаты-қатты тұрмыстық қалдықтарды (ҚТҚ) басқару объектілерін құру және тиімді жұмыс істеуі үшін талап етілетін қажетті қаржы ресурстарын қамтамасыз ету үшін бюджеттік кредит алу. Ұсыныстың экологиялық және санитарлық қауіпсіздікке баса назар аудара отырып, тиісті заңнамада белгіленген нормативтер мен талаптарға сәйкестігіне назар аудару маңызды.</w:t>
      </w:r>
    </w:p>
    <w:bookmarkEnd w:id="288"/>
    <w:bookmarkStart w:name="z296" w:id="289"/>
    <w:p>
      <w:pPr>
        <w:spacing w:after="0"/>
        <w:ind w:left="0"/>
        <w:jc w:val="both"/>
      </w:pPr>
      <w:r>
        <w:rPr>
          <w:rFonts w:ascii="Times New Roman"/>
          <w:b w:val="false"/>
          <w:i w:val="false"/>
          <w:color w:val="000000"/>
          <w:sz w:val="28"/>
        </w:rPr>
        <w:t xml:space="preserve">
      Бюджеттік кредиттің негізгі кемшілігі коммуналдық мемлекеттік кәсіпорын (КМК) үшін Қазақстан Республикасы Экологиялық кодексінің 366-бабының </w:t>
      </w:r>
      <w:r>
        <w:rPr>
          <w:rFonts w:ascii="Times New Roman"/>
          <w:b w:val="false"/>
          <w:i w:val="false"/>
          <w:color w:val="000000"/>
          <w:sz w:val="28"/>
        </w:rPr>
        <w:t>6-тармағында</w:t>
      </w:r>
      <w:r>
        <w:rPr>
          <w:rFonts w:ascii="Times New Roman"/>
          <w:b w:val="false"/>
          <w:i w:val="false"/>
          <w:color w:val="000000"/>
          <w:sz w:val="28"/>
        </w:rPr>
        <w:t xml:space="preserve"> (2021 жылғы 2 қаңтардағы№ 400-VI ҚРЗ) көзделгендей шекті және нақты тарифтер арасындағы шығындарды өтеуге қатыса алмауы болып табылады. Осы Ережеге сәйкес өндірушілердің (импорттаушылардың) кеңейтілген міндеттемелерінің операторы мемлекеттік-жекешелік әріптестік жобасы шеңберінде халық үшін шекті және ағымдағы тарифтер арасындағы айырманы өтеуге міндеттенеді. КМК жеке серіктес бола алмайтындығын ескере отырып, бұл шығындарды өтеу мүмкіндігі шектеулі.</w:t>
      </w:r>
    </w:p>
    <w:bookmarkEnd w:id="289"/>
    <w:bookmarkStart w:name="z297" w:id="290"/>
    <w:p>
      <w:pPr>
        <w:spacing w:after="0"/>
        <w:ind w:left="0"/>
        <w:jc w:val="left"/>
      </w:pPr>
      <w:r>
        <w:rPr>
          <w:rFonts w:ascii="Times New Roman"/>
          <w:b/>
          <w:i w:val="false"/>
          <w:color w:val="000000"/>
        </w:rPr>
        <w:t xml:space="preserve"> 3.1 Коммуналдық қалдықтарды басқару бағдарламасының негізгі бағыттары</w:t>
      </w:r>
    </w:p>
    <w:bookmarkEnd w:id="290"/>
    <w:bookmarkStart w:name="z298" w:id="291"/>
    <w:p>
      <w:pPr>
        <w:spacing w:after="0"/>
        <w:ind w:left="0"/>
        <w:jc w:val="both"/>
      </w:pPr>
      <w:r>
        <w:rPr>
          <w:rFonts w:ascii="Times New Roman"/>
          <w:b w:val="false"/>
          <w:i w:val="false"/>
          <w:color w:val="000000"/>
          <w:sz w:val="28"/>
        </w:rPr>
        <w:t>
      Қалдықтардың пайда болуы және оларды өңдеу нәтижесінде жағымсыз әсердің алдын алу немесе азайту:</w:t>
      </w:r>
    </w:p>
    <w:bookmarkEnd w:id="291"/>
    <w:bookmarkStart w:name="z299" w:id="292"/>
    <w:p>
      <w:pPr>
        <w:spacing w:after="0"/>
        <w:ind w:left="0"/>
        <w:jc w:val="both"/>
      </w:pPr>
      <w:r>
        <w:rPr>
          <w:rFonts w:ascii="Times New Roman"/>
          <w:b w:val="false"/>
          <w:i w:val="false"/>
          <w:color w:val="000000"/>
          <w:sz w:val="28"/>
        </w:rPr>
        <w:t>
      Бағдарламаның бірінші бағыты шеңберінде бастапқы көзде қалдықтардың пайда болу көлемін азайтуға бағытталған инновациялық әдістерді құруға және енгізуге бағытталған. Бұл қалдықтардың пайда болуының негізгі көздерін анықтау үшін зерттеулер жүргізуді және олардың алдын алу үшін тиісті шараларды әзірлеуді қамтиды. Тұрақты даму қағидаттарын ескере отырып, өндірістік процестерді оңтайландыруға қабілетті технологияларды енгізуге ерекше назар аударылады. Сонымен қатар, Бағдарлама халықты және кәсіпорындарды қалдықтарды тиімді басқару қағидаттарына белсенді түрде ақпараттандыру мен оқытуды мақсат етеді.</w:t>
      </w:r>
    </w:p>
    <w:bookmarkEnd w:id="292"/>
    <w:bookmarkStart w:name="z300" w:id="293"/>
    <w:p>
      <w:pPr>
        <w:spacing w:after="0"/>
        <w:ind w:left="0"/>
        <w:jc w:val="both"/>
      </w:pPr>
      <w:r>
        <w:rPr>
          <w:rFonts w:ascii="Times New Roman"/>
          <w:b w:val="false"/>
          <w:i w:val="false"/>
          <w:color w:val="000000"/>
          <w:sz w:val="28"/>
        </w:rPr>
        <w:t>
      ҚТҚ басқару саласын жетілдіру:</w:t>
      </w:r>
    </w:p>
    <w:bookmarkEnd w:id="293"/>
    <w:bookmarkStart w:name="z301" w:id="294"/>
    <w:p>
      <w:pPr>
        <w:spacing w:after="0"/>
        <w:ind w:left="0"/>
        <w:jc w:val="both"/>
      </w:pPr>
      <w:r>
        <w:rPr>
          <w:rFonts w:ascii="Times New Roman"/>
          <w:b w:val="false"/>
          <w:i w:val="false"/>
          <w:color w:val="000000"/>
          <w:sz w:val="28"/>
        </w:rPr>
        <w:t>
      Екінші бағытта тұрмыстық қатты қалдықтарды (ҚТҚ) заманауи басқару жүйесін құру көзделген. Бұл қалдықтарды басқарудың барлық кезеңдерін бақылау және бақылау үшін озық ақпараттық технологияларды енгізуді қамтиды. Ресурстарды оңтайландыру және қоршаған ортаға теріс әсерді азайту мақсатында ҚТҚ жинау, тасымалдау және кәдеге жарату процестерін автоматтандыруға ерекше назар аударылады. ҚТҚ басқаруды жүзеге асыратын персоналға арналған тұрақты оқыту бағдарламалары олардың біліктілігін арттыру және осы саладағы жұмыстың озық әдістерімен танысу үшін көзделген.</w:t>
      </w:r>
    </w:p>
    <w:bookmarkEnd w:id="294"/>
    <w:bookmarkStart w:name="z302" w:id="295"/>
    <w:p>
      <w:pPr>
        <w:spacing w:after="0"/>
        <w:ind w:left="0"/>
        <w:jc w:val="both"/>
      </w:pPr>
      <w:r>
        <w:rPr>
          <w:rFonts w:ascii="Times New Roman"/>
          <w:b w:val="false"/>
          <w:i w:val="false"/>
          <w:color w:val="000000"/>
          <w:sz w:val="28"/>
        </w:rPr>
        <w:t>
      Басқа тұрмыстық қалдықтарды жинау жүйесін құру:</w:t>
      </w:r>
    </w:p>
    <w:bookmarkEnd w:id="295"/>
    <w:bookmarkStart w:name="z303" w:id="296"/>
    <w:p>
      <w:pPr>
        <w:spacing w:after="0"/>
        <w:ind w:left="0"/>
        <w:jc w:val="both"/>
      </w:pPr>
      <w:r>
        <w:rPr>
          <w:rFonts w:ascii="Times New Roman"/>
          <w:b w:val="false"/>
          <w:i w:val="false"/>
          <w:color w:val="000000"/>
          <w:sz w:val="28"/>
        </w:rPr>
        <w:t>
      Бағдарламаның үшінші бағыты әртүрлі тұрмыстық қалдықтарды жинаудың тиімді жүйесін құруға бағытталған. Бұл әртүрлі түрдегі қалдықтарды бөлек жинауға арналған арнайы контейнерлер мен қабылдау пункттерінің желісін құруды және кеңейтуді қамтиды. Қалдықтарды бөлек жинау мен қайта өңдеудің маңыздылығына халықтың назарын аударуға бағытталған ақпараттық науқандарды ұйымдастыру да осы бағыттың шеңберіне кіреді. Бағдарлама қалдықтардың дәстүрлі түрлерін ғана емес, сонымен қатар тұрмыстық қалдықтардың спектрін толық қамтуға ықпал ететін электронды техниканы жинау және кәдеге жарату бастамаларын белсенді қолдайды.</w:t>
      </w:r>
    </w:p>
    <w:bookmarkEnd w:id="296"/>
    <w:bookmarkStart w:name="z304" w:id="297"/>
    <w:p>
      <w:pPr>
        <w:spacing w:after="0"/>
        <w:ind w:left="0"/>
        <w:jc w:val="both"/>
      </w:pPr>
      <w:r>
        <w:rPr>
          <w:rFonts w:ascii="Times New Roman"/>
          <w:b w:val="false"/>
          <w:i w:val="false"/>
          <w:color w:val="000000"/>
          <w:sz w:val="28"/>
        </w:rPr>
        <w:t>
      Технологиялар мен қызмет көрсету деңгейін стандарттау:</w:t>
      </w:r>
    </w:p>
    <w:bookmarkEnd w:id="297"/>
    <w:bookmarkStart w:name="z305" w:id="298"/>
    <w:p>
      <w:pPr>
        <w:spacing w:after="0"/>
        <w:ind w:left="0"/>
        <w:jc w:val="both"/>
      </w:pPr>
      <w:r>
        <w:rPr>
          <w:rFonts w:ascii="Times New Roman"/>
          <w:b w:val="false"/>
          <w:i w:val="false"/>
          <w:color w:val="000000"/>
          <w:sz w:val="28"/>
        </w:rPr>
        <w:t>
      Бағдарламаның төртінші бағытында коммуналдық қалдықтармен жұмыс істеу саласындағы стандарттарды енгізуге баса назар аударылады. Бұл қалдықтарды жинау, тасымалдау және кәдеге жаратудың тиімді әдістерін анықтайтын технологиялық стандарттарды бекітуді көздейді. Бұдан басқа, осы салада көрсетілетін қызметтер сапасының нормативтері белгіленеді. Қалдықтарды басқару жөніндегі қызметтерді ұсынатын ұйымдар қызметінің тұрақты мониторингі мен аудиті белгіленген стандарттардың сақталуын қамтамасыз етуге және осы саладағы қызметтердің жалпы деңгейін арттыруға бағытталған.</w:t>
      </w:r>
    </w:p>
    <w:bookmarkEnd w:id="298"/>
    <w:bookmarkStart w:name="z306" w:id="299"/>
    <w:p>
      <w:pPr>
        <w:spacing w:after="0"/>
        <w:ind w:left="0"/>
        <w:jc w:val="both"/>
      </w:pPr>
      <w:r>
        <w:rPr>
          <w:rFonts w:ascii="Times New Roman"/>
          <w:b w:val="false"/>
          <w:i w:val="false"/>
          <w:color w:val="000000"/>
          <w:sz w:val="28"/>
        </w:rPr>
        <w:t>
      Бағдарламаның түгендеуі және ақпараттық-талдамалық базасы:</w:t>
      </w:r>
    </w:p>
    <w:bookmarkEnd w:id="299"/>
    <w:bookmarkStart w:name="z307" w:id="300"/>
    <w:p>
      <w:pPr>
        <w:spacing w:after="0"/>
        <w:ind w:left="0"/>
        <w:jc w:val="both"/>
      </w:pPr>
      <w:r>
        <w:rPr>
          <w:rFonts w:ascii="Times New Roman"/>
          <w:b w:val="false"/>
          <w:i w:val="false"/>
          <w:color w:val="000000"/>
          <w:sz w:val="28"/>
        </w:rPr>
        <w:t>
      Бағдарламаның бесінші аспектісі коммуналдық қалдықтарды басқару саласындағы ағымдағы проблемалар мен ресурстарға жан-жақты түгендеу жүргізуді көздейді. Орталықтандырылған ақпараттық-аналитикалық мәліметтер базасын құру бағдарлама көрсеткіштерінің динамикасын тиімді бақылау мен талдаудың маңызды құралы болып табылады. Қалдықтармен жұмыс істеу саласындағы өзгерістерге сәйкес дерекқорды тұрақты жаңарту ақпараттың жоғары өзектілігі мен дұрыстығын қамтамасыз етеді, бұл өз кезегінде өзгеріп отырған жағдайлар мен қажеттіліктерге жедел ден қоюға мүмкіндік береді.</w:t>
      </w:r>
    </w:p>
    <w:bookmarkEnd w:id="300"/>
    <w:bookmarkStart w:name="z308" w:id="301"/>
    <w:p>
      <w:pPr>
        <w:spacing w:after="0"/>
        <w:ind w:left="0"/>
        <w:jc w:val="both"/>
      </w:pPr>
      <w:r>
        <w:rPr>
          <w:rFonts w:ascii="Times New Roman"/>
          <w:b w:val="false"/>
          <w:i w:val="false"/>
          <w:color w:val="000000"/>
          <w:sz w:val="28"/>
        </w:rPr>
        <w:t>
      Сектордың құрылымдық және институционалдық ұйымын реформалау:</w:t>
      </w:r>
    </w:p>
    <w:bookmarkEnd w:id="301"/>
    <w:bookmarkStart w:name="z309" w:id="302"/>
    <w:p>
      <w:pPr>
        <w:spacing w:after="0"/>
        <w:ind w:left="0"/>
        <w:jc w:val="both"/>
      </w:pPr>
      <w:r>
        <w:rPr>
          <w:rFonts w:ascii="Times New Roman"/>
          <w:b w:val="false"/>
          <w:i w:val="false"/>
          <w:color w:val="000000"/>
          <w:sz w:val="28"/>
        </w:rPr>
        <w:t>
      Бағдарламаның алтыншы бағыты коммуналдық қалдықтарды басқару секторының құрылымдық және институционалдық құрылымын жаһандық реформалауға бағытталған. Бюрократиялық процестерді оңтайландыру және басқарудың әртүрлі деңгейлері арасындағы үйлестіруді арттыру осы реформаның негізгі элементтері болып табылады. Сондай-ақ қалдықтарды басқарудың тиімді жүйесін құру үшін мемлекеттік органдар, жеке сектор және қоғамдық ұйымдар арасындағы әріптестік тетіктерін белсенді енгізу көзделеді. Коммуналдық қалдықтарды басқарудағы ашықтық пен жауапкершілік ерекше маңызға ие, бұл сектордың тұрақты дамуына ықпал етеді және бағдарламаның барлық қатысушыларының тиімді өзара іс-қимылын қамтамасыз етеді.</w:t>
      </w:r>
    </w:p>
    <w:bookmarkEnd w:id="302"/>
    <w:bookmarkStart w:name="z310" w:id="303"/>
    <w:p>
      <w:pPr>
        <w:spacing w:after="0"/>
        <w:ind w:left="0"/>
        <w:jc w:val="left"/>
      </w:pPr>
      <w:r>
        <w:rPr>
          <w:rFonts w:ascii="Times New Roman"/>
          <w:b/>
          <w:i w:val="false"/>
          <w:color w:val="000000"/>
        </w:rPr>
        <w:t xml:space="preserve"> 3.2 Қойылған мақсатқа жету жолдары және тиісті шаралар</w:t>
      </w:r>
    </w:p>
    <w:bookmarkEnd w:id="303"/>
    <w:bookmarkStart w:name="z311" w:id="304"/>
    <w:p>
      <w:pPr>
        <w:spacing w:after="0"/>
        <w:ind w:left="0"/>
        <w:jc w:val="both"/>
      </w:pPr>
      <w:r>
        <w:rPr>
          <w:rFonts w:ascii="Times New Roman"/>
          <w:b w:val="false"/>
          <w:i w:val="false"/>
          <w:color w:val="000000"/>
          <w:sz w:val="28"/>
        </w:rPr>
        <w:t>
      Бағдарламаны іске асыру шеңберінде 3-тарауда сипатталған әкімшілік басқарудың екі негізгі нұсқасы көзделген. Бірінші нұсқа жеке серіктестің ҚТҚ нарығына қатысуын, ал екіншісі — ҚТҚ жергілікті нарығына қатысу үшін жергілікті атқарушы орган (ЖАО) атынан жалғыз қатысушысы бар КМК құруды көздейді.</w:t>
      </w:r>
    </w:p>
    <w:bookmarkEnd w:id="304"/>
    <w:bookmarkStart w:name="z312" w:id="305"/>
    <w:p>
      <w:pPr>
        <w:spacing w:after="0"/>
        <w:ind w:left="0"/>
        <w:jc w:val="both"/>
      </w:pPr>
      <w:r>
        <w:rPr>
          <w:rFonts w:ascii="Times New Roman"/>
          <w:b w:val="false"/>
          <w:i w:val="false"/>
          <w:color w:val="000000"/>
          <w:sz w:val="28"/>
        </w:rPr>
        <w:t>
      Қызылқоға ауданында коммуналдық қалдықтарды басқару бағдарламасы аясында бірнеше қоқыс полигондарын қалпына келтіру және жою, сондай-ақ коммуналдық қалдықтарды басқару бойынша іс-шаралар қарастырылған. Елді мекендерде қалдықтарды уақытша сақтау пункттерін (алаңдарын) жабдықтау және жарты жылда кемінде 1 рет Миялы ауылдарындағы ҚТҚ полигондарына ҚТҚ шығаруды тұрақты ұйымдастыру ұсынылады.</w:t>
      </w:r>
    </w:p>
    <w:bookmarkEnd w:id="305"/>
    <w:bookmarkStart w:name="z313" w:id="306"/>
    <w:p>
      <w:pPr>
        <w:spacing w:after="0"/>
        <w:ind w:left="0"/>
        <w:jc w:val="both"/>
      </w:pPr>
      <w:r>
        <w:rPr>
          <w:rFonts w:ascii="Times New Roman"/>
          <w:b w:val="false"/>
          <w:i w:val="false"/>
          <w:color w:val="000000"/>
          <w:sz w:val="28"/>
        </w:rPr>
        <w:t>
      Жалпы, бұл іс-шараларды іске асыру экологиялық жағдайды жақсартуға ықпал етеді, қалдықтарды басқаруда тұрақтылықты қамтамасыз етеді және жергілікті халықтың өмірі мен дамуы үшін қолайлы орта құруға ықпал етеді.</w:t>
      </w:r>
    </w:p>
    <w:bookmarkEnd w:id="306"/>
    <w:bookmarkStart w:name="z314" w:id="307"/>
    <w:p>
      <w:pPr>
        <w:spacing w:after="0"/>
        <w:ind w:left="0"/>
        <w:jc w:val="left"/>
      </w:pPr>
      <w:r>
        <w:rPr>
          <w:rFonts w:ascii="Times New Roman"/>
          <w:b/>
          <w:i w:val="false"/>
          <w:color w:val="000000"/>
        </w:rPr>
        <w:t xml:space="preserve"> 4. ҚАЖЕТТІ РЕСУРСТАР</w:t>
      </w:r>
    </w:p>
    <w:bookmarkEnd w:id="307"/>
    <w:bookmarkStart w:name="z315" w:id="308"/>
    <w:p>
      <w:pPr>
        <w:spacing w:after="0"/>
        <w:ind w:left="0"/>
        <w:jc w:val="both"/>
      </w:pPr>
      <w:r>
        <w:rPr>
          <w:rFonts w:ascii="Times New Roman"/>
          <w:b w:val="false"/>
          <w:i w:val="false"/>
          <w:color w:val="000000"/>
          <w:sz w:val="28"/>
        </w:rPr>
        <w:t>
      Қызылқоға ауданы үшін 2024-2030 жылдарға арналған бағдарламаны қаржыландыру көлемі әрбір полигон үшін егжей-тегжейлі есептеулер негізінде айқындалатын болады. Нақты есептеулер техникалық-экономикалық негіздемелерге (ТЭН), жобалау-сметалық құжаттамаға, бизнес-жоспарларға және басқа да талдамалық деректерге негізделген шығындарды бағалауды қамтиды. Талдау бюджет қаражатының оңтайлы бөлінуін қамтамасыз ете отырып, полигондардың жеке ерекшеліктерін ескере отырып жүргізіледі. Бағдарламаның икемділігі іске асыру жағдайлары мен экономикалық жағдайдағы өзгерістерге бейімделу үшін көзделген.</w:t>
      </w:r>
    </w:p>
    <w:bookmarkEnd w:id="308"/>
    <w:bookmarkStart w:name="z316" w:id="309"/>
    <w:p>
      <w:pPr>
        <w:spacing w:after="0"/>
        <w:ind w:left="0"/>
        <w:jc w:val="left"/>
      </w:pPr>
      <w:r>
        <w:rPr>
          <w:rFonts w:ascii="Times New Roman"/>
          <w:b/>
          <w:i w:val="false"/>
          <w:color w:val="000000"/>
        </w:rPr>
        <w:t xml:space="preserve"> 5. БАҒДАРЛАМАНЫ ІСКЕ АСЫРУ ЖӨНІНДЕГІ ІС-ШАРАЛАР ЖОСПАРЫ</w:t>
      </w:r>
    </w:p>
    <w:bookmarkEnd w:id="309"/>
    <w:bookmarkStart w:name="z317" w:id="310"/>
    <w:p>
      <w:pPr>
        <w:spacing w:after="0"/>
        <w:ind w:left="0"/>
        <w:jc w:val="left"/>
      </w:pPr>
      <w:r>
        <w:rPr>
          <w:rFonts w:ascii="Times New Roman"/>
          <w:b/>
          <w:i w:val="false"/>
          <w:color w:val="000000"/>
        </w:rPr>
        <w:t xml:space="preserve"> Коммуналдық қалдықтарды басқару бағдарламасын іске асыру жөніндегі іс-шаралар жоспары Атырау облысы Қызылқоға ауданының 2024 - 2030 жылдарға арналған</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нарығына қатысушыларды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етпейді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уақытша сақтау пункттерін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серіктес/КМК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жылға дейін-8 тармақ,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бюджет/жеке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объектілерін салуға және (немесе) орналастыруға, оның ішінде уақытша сақтау пункттерін, контейнерлік алаңдарды жайластыру үшін жер учаскелерін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дейін-8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етпейді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 мен Қаракөл ауылында қуаты аз жаңа полигон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серіктес/КМК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дейін-5 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серіктес/КМК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қоқыс контейнерлерінің тиісті санымен жабдықтау. (16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Бульдозерлердің қажетті санын сатып алу.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серіктес/КМК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серіктес/КМК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Самосвалдардың қажетті санын сатып алу. (6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серіктес/КМК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серіктес/КМК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таситын көліктердің қажетті санын сатып алу (3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серіктес/КМК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серіктес/КМК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Тиегіштердің қажетті санын сатып алу. (4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серіктес/КМК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2024ж-2029ж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серіктес/КМК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жинауды қоса алғанда, қатты тұрмыстық қалдықтарды жинаудың, кәдеге жаратудың және қайта өңдеудің ұтымды жүйесі туралы халықты хабардар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bookmarkStart w:name="z318" w:id="311"/>
    <w:p>
      <w:pPr>
        <w:spacing w:after="0"/>
        <w:ind w:left="0"/>
        <w:jc w:val="both"/>
      </w:pPr>
      <w:r>
        <w:rPr>
          <w:rFonts w:ascii="Times New Roman"/>
          <w:b w:val="false"/>
          <w:i w:val="false"/>
          <w:color w:val="000000"/>
          <w:sz w:val="28"/>
        </w:rPr>
        <w:t>
      * сомалар ашық көздерден алынған және бюджетті қалыптастыру кезінде нақтылауға жатады</w:t>
      </w:r>
    </w:p>
    <w:bookmarkEnd w:id="311"/>
    <w:bookmarkStart w:name="z319" w:id="312"/>
    <w:p>
      <w:pPr>
        <w:spacing w:after="0"/>
        <w:ind w:left="0"/>
        <w:jc w:val="both"/>
      </w:pPr>
      <w:r>
        <w:rPr>
          <w:rFonts w:ascii="Times New Roman"/>
          <w:b w:val="false"/>
          <w:i w:val="false"/>
          <w:color w:val="000000"/>
          <w:sz w:val="28"/>
        </w:rPr>
        <w:t>
      1) Миялы ауылындағы ҚТҚ полигоны</w:t>
      </w:r>
    </w:p>
    <w:bookmarkEnd w:id="312"/>
    <w:bookmarkStart w:name="z320" w:id="313"/>
    <w:p>
      <w:pPr>
        <w:spacing w:after="0"/>
        <w:ind w:left="0"/>
        <w:jc w:val="both"/>
      </w:pPr>
      <w:r>
        <w:rPr>
          <w:rFonts w:ascii="Times New Roman"/>
          <w:b w:val="false"/>
          <w:i w:val="false"/>
          <w:color w:val="000000"/>
          <w:sz w:val="28"/>
        </w:rPr>
        <w:t xml:space="preserve">
      </w:t>
      </w:r>
    </w:p>
    <w:bookmarkEnd w:id="313"/>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1" w:id="314"/>
    <w:p>
      <w:pPr>
        <w:spacing w:after="0"/>
        <w:ind w:left="0"/>
        <w:jc w:val="both"/>
      </w:pPr>
      <w:r>
        <w:rPr>
          <w:rFonts w:ascii="Times New Roman"/>
          <w:b w:val="false"/>
          <w:i w:val="false"/>
          <w:color w:val="000000"/>
          <w:sz w:val="28"/>
        </w:rPr>
        <w:t xml:space="preserve">
      </w:t>
      </w:r>
    </w:p>
    <w:bookmarkEnd w:id="314"/>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2" w:id="315"/>
    <w:p>
      <w:pPr>
        <w:spacing w:after="0"/>
        <w:ind w:left="0"/>
        <w:jc w:val="both"/>
      </w:pPr>
      <w:r>
        <w:rPr>
          <w:rFonts w:ascii="Times New Roman"/>
          <w:b w:val="false"/>
          <w:i w:val="false"/>
          <w:color w:val="000000"/>
          <w:sz w:val="28"/>
        </w:rPr>
        <w:t>
      2) Миялы ауылындағы контейнерлік алаң</w:t>
      </w:r>
    </w:p>
    <w:bookmarkEnd w:id="315"/>
    <w:bookmarkStart w:name="z323"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78105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4" w:id="317"/>
    <w:p>
      <w:pPr>
        <w:spacing w:after="0"/>
        <w:ind w:left="0"/>
        <w:jc w:val="both"/>
      </w:pPr>
      <w:r>
        <w:rPr>
          <w:rFonts w:ascii="Times New Roman"/>
          <w:b w:val="false"/>
          <w:i w:val="false"/>
          <w:color w:val="000000"/>
          <w:sz w:val="28"/>
        </w:rPr>
        <w:t>
      3) Сағыз ауылындағы полигон.</w:t>
      </w:r>
    </w:p>
    <w:bookmarkEnd w:id="317"/>
    <w:bookmarkStart w:name="z325" w:id="318"/>
    <w:p>
      <w:pPr>
        <w:spacing w:after="0"/>
        <w:ind w:left="0"/>
        <w:jc w:val="both"/>
      </w:pPr>
      <w:r>
        <w:rPr>
          <w:rFonts w:ascii="Times New Roman"/>
          <w:b w:val="false"/>
          <w:i w:val="false"/>
          <w:color w:val="000000"/>
          <w:sz w:val="28"/>
        </w:rPr>
        <w:t xml:space="preserve">
      </w:t>
      </w:r>
    </w:p>
    <w:bookmarkEnd w:id="318"/>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6" w:id="319"/>
    <w:p>
      <w:pPr>
        <w:spacing w:after="0"/>
        <w:ind w:left="0"/>
        <w:jc w:val="both"/>
      </w:pPr>
      <w:r>
        <w:rPr>
          <w:rFonts w:ascii="Times New Roman"/>
          <w:b w:val="false"/>
          <w:i w:val="false"/>
          <w:color w:val="000000"/>
          <w:sz w:val="28"/>
        </w:rPr>
        <w:t xml:space="preserve">
      </w:t>
      </w:r>
    </w:p>
    <w:bookmarkEnd w:id="319"/>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7" w:id="320"/>
    <w:p>
      <w:pPr>
        <w:spacing w:after="0"/>
        <w:ind w:left="0"/>
        <w:jc w:val="both"/>
      </w:pPr>
      <w:r>
        <w:rPr>
          <w:rFonts w:ascii="Times New Roman"/>
          <w:b w:val="false"/>
          <w:i w:val="false"/>
          <w:color w:val="000000"/>
          <w:sz w:val="28"/>
        </w:rPr>
        <w:t>
      4) Сағыз ауылындағы контейнерлік алаң</w:t>
      </w:r>
    </w:p>
    <w:bookmarkEnd w:id="320"/>
    <w:bookmarkStart w:name="z328" w:id="321"/>
    <w:p>
      <w:pPr>
        <w:spacing w:after="0"/>
        <w:ind w:left="0"/>
        <w:jc w:val="both"/>
      </w:pPr>
      <w:r>
        <w:rPr>
          <w:rFonts w:ascii="Times New Roman"/>
          <w:b w:val="false"/>
          <w:i w:val="false"/>
          <w:color w:val="000000"/>
          <w:sz w:val="28"/>
        </w:rPr>
        <w:t xml:space="preserve">
      </w:t>
      </w:r>
    </w:p>
    <w:bookmarkEnd w:id="321"/>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9" w:id="322"/>
    <w:p>
      <w:pPr>
        <w:spacing w:after="0"/>
        <w:ind w:left="0"/>
        <w:jc w:val="both"/>
      </w:pPr>
      <w:r>
        <w:rPr>
          <w:rFonts w:ascii="Times New Roman"/>
          <w:b w:val="false"/>
          <w:i w:val="false"/>
          <w:color w:val="000000"/>
          <w:sz w:val="28"/>
        </w:rPr>
        <w:t>
      5) Сағыз ауылындағы контейнерлік алаң</w:t>
      </w:r>
    </w:p>
    <w:bookmarkEnd w:id="322"/>
    <w:bookmarkStart w:name="z330" w:id="323"/>
    <w:p>
      <w:pPr>
        <w:spacing w:after="0"/>
        <w:ind w:left="0"/>
        <w:jc w:val="both"/>
      </w:pPr>
      <w:r>
        <w:rPr>
          <w:rFonts w:ascii="Times New Roman"/>
          <w:b w:val="false"/>
          <w:i w:val="false"/>
          <w:color w:val="000000"/>
          <w:sz w:val="28"/>
        </w:rPr>
        <w:t xml:space="preserve">
      </w:t>
      </w:r>
    </w:p>
    <w:bookmarkEnd w:id="323"/>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1" w:id="324"/>
    <w:p>
      <w:pPr>
        <w:spacing w:after="0"/>
        <w:ind w:left="0"/>
        <w:jc w:val="both"/>
      </w:pPr>
      <w:r>
        <w:rPr>
          <w:rFonts w:ascii="Times New Roman"/>
          <w:b w:val="false"/>
          <w:i w:val="false"/>
          <w:color w:val="000000"/>
          <w:sz w:val="28"/>
        </w:rPr>
        <w:t>
      6) Мұқыр ауылындағы контейнерлік алаң</w:t>
      </w:r>
    </w:p>
    <w:bookmarkEnd w:id="324"/>
    <w:bookmarkStart w:name="z332" w:id="325"/>
    <w:p>
      <w:pPr>
        <w:spacing w:after="0"/>
        <w:ind w:left="0"/>
        <w:jc w:val="both"/>
      </w:pPr>
      <w:r>
        <w:rPr>
          <w:rFonts w:ascii="Times New Roman"/>
          <w:b w:val="false"/>
          <w:i w:val="false"/>
          <w:color w:val="000000"/>
          <w:sz w:val="28"/>
        </w:rPr>
        <w:t xml:space="preserve">
      </w:t>
      </w:r>
    </w:p>
    <w:bookmarkEnd w:id="325"/>
    <w:p>
      <w:pPr>
        <w:spacing w:after="0"/>
        <w:ind w:left="0"/>
        <w:jc w:val="both"/>
      </w:pPr>
      <w:r>
        <w:drawing>
          <wp:inline distT="0" distB="0" distL="0" distR="0">
            <wp:extent cx="7810500" cy="1182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1182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3" w:id="326"/>
    <w:p>
      <w:pPr>
        <w:spacing w:after="0"/>
        <w:ind w:left="0"/>
        <w:jc w:val="both"/>
      </w:pPr>
      <w:r>
        <w:rPr>
          <w:rFonts w:ascii="Times New Roman"/>
          <w:b w:val="false"/>
          <w:i w:val="false"/>
          <w:color w:val="000000"/>
          <w:sz w:val="28"/>
        </w:rPr>
        <w:t>
      7) Қарабау ауылындағы контейнерлік алаң</w:t>
      </w:r>
    </w:p>
    <w:bookmarkEnd w:id="326"/>
    <w:bookmarkStart w:name="z334" w:id="327"/>
    <w:p>
      <w:pPr>
        <w:spacing w:after="0"/>
        <w:ind w:left="0"/>
        <w:jc w:val="both"/>
      </w:pPr>
      <w:r>
        <w:rPr>
          <w:rFonts w:ascii="Times New Roman"/>
          <w:b w:val="false"/>
          <w:i w:val="false"/>
          <w:color w:val="000000"/>
          <w:sz w:val="28"/>
        </w:rPr>
        <w:t xml:space="preserve">
      </w:t>
      </w:r>
    </w:p>
    <w:bookmarkEnd w:id="327"/>
    <w:p>
      <w:pPr>
        <w:spacing w:after="0"/>
        <w:ind w:left="0"/>
        <w:jc w:val="both"/>
      </w:pPr>
      <w:r>
        <w:drawing>
          <wp:inline distT="0" distB="0" distL="0" distR="0">
            <wp:extent cx="63119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3119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