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92a7" w14:textId="1c99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ауданы бойынша 2024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2024 жылғы 1 тамыздағы № 19-8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10-3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Қазақстан Республикасы Индустрия және инфрақұрылымдық даму министрінің міндетін атқарушының 2020 жылғы 30 наурыздағы № 166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20284 болып тіркелген) сәйкес Қызылқоға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Қызылқоға ауданы бойынша 2024 жылға арналған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41,41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