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a356e" w14:textId="a5a3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2023 жылғы 22 желтоқсандағы № 86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2024 жылғы 23 мамырдағы № 120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туралы Махамбет аудандық мәслихатының 2023 жылғы 22 желтоқсандағы №86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 туралы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19 376 073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6 119 177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38 506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5 694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трансферттертүсімдері – 13 212 696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21 395 620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26 768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44 304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17 536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- 2 046 315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2 046 315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- 44 304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17 536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2 019 547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 жылға арналған аудандық бюджетте ауылдық округтер бюджеттеріне – 645 146 мың теңге сомасында нысаналы трансферттер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– 1 878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392 361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171 090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18 813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4 000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-51 223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мемлекеттік тұрғын үй қорының сақталуын ұйымдастыруға – 3 000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және күрделі шығындарына – 2 781 мың теңге.".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23 мамырдағы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 №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меншіккемүліктісатыпалу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1831146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