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b0c6" w14:textId="a9a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аудандық экономика және қаржы бөлімі" мемлекеттік мекемесінің мәселелері туралы" Махамбет ауданы әкімдігінің 2022 жылғы 19 желтоқсандағы № 339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2024 жылғы 24 қаңтардағы № 17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"Махамбет аудандық экономика және қаржы бөлімі" мемлекеттік мекемесінің мәселелері туралы" Махамбет ауданы әкімдігінің 2022 жылғы 19 желтоқсандағы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"Махамбет аудандық экономика және қаржы бөлімі" мемлекеттік мекемесі туралы Ережеде: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58)-тармақшасы алып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"Махамбет аудандық экономика және қаржы бөлімі" мемлекеттік мекемесі заңнамада белгіленген тәртіппен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А.Аймуратовқа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2024 жылдың 1 қаңтарынан бастап туындаған құқықтық қатынастарға таралады.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