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2d2f" w14:textId="aa02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2024 жылғы 4 сәуірдегі № 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министрінің міндетін атқарушысының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Ә.Шәкіровке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