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12a" w14:textId="3595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2024-2028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2024 жылғы 27 қыркүйектегі № 123-VIII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"Атырау облысының 2024-2028 жылдарға арналған қоршаған орта сапасының нысаналы көрсеткіштері"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 123-VIII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2024-2028 жылдарға арналған қоршаған 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деректер 2023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 (2025 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(2028 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Атмосфералық ауа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 жалпы шығарындылар (нақты)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бойынша күкіртсутегінің (H2S) орташа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Күкіртсутегінің (H2S) мөлшері Атырау қаласынын Оңтүстік-батыс жағындағы нүктесінде (нүкте AS-53)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 (СО) мөлшері – Қошқарбаев көшесі 1. Теміржол вокзалы (нүкте AS-12)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 (СО) мөлшері - Атырау-Доссор трассасы 77б. Жұлдыз ш/а., (нүкте AS-10)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 (СО) мөлшері – Мұхтар Әуезов даңғылы 58. (нүкте AS-15)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 (СО) мөлшері – Сұлтан Бейбарс даңғылы 490. Самал-2 ш/а., (нүкте AS-49)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(NO2) мөлшері - жылы каналға өту, АНПЗ батыс жағы (нүкте AS-52)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 (NO2) мөлшері - AS-1, AS-8, АS-13 нүктелерінде.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(NO) мөлшері – Дулат Бабатайұлы көшесі 32. Қайнар ш/а., (нүкте AS-22)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CxHy мөлшері - Қаныш Сәтпаев даңғылы 13. (нүкте AS-35)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(CxHy) мөлшері –Зейнолла Қабдолов даңғылы 24. (нүкте AS-51)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 (H2S) мөлшерінің максималды артуы (стационарлық газ анализаторлары)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автокөлік шығарындылары (есеп)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Жерүсті сулары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Ауыз 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Атырау облысы, Қызылқоға ауданы, Миялы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Коммуналдық қалдықтар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талаптарға және санитариялық қағидаларға сәйкес келетін қатты тұрмыстық қалдықтарды орналастыру объектілерінің үлесі (оларды орналастыру орындарының жалпы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олардың түзілуіне қарай 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өңделген және кәдеге жаратылған қалдықтардың олардың түзілуіне үлесі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Шөлейттену (құмұстау бойынша орман екпелерін құру)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Кобяково-Забуруны каналы (канал бойында)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қаласының айналасында жасыл аймақ пен орман-саябақты қорғау белдеуін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Физикалық факторлар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Азғыр полигонының аумағындағы алаңдардың айналасына қоршау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сәулелену "ЭМС"-Атырау қаласы. Гагарин көшесі 103в.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МкВт/см²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