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e24d" w14:textId="835e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2015 жылғы 13 наурыздағы № 364-V "Атырау облысының аумағында ауыл шаруашылығы жануарларын жаюдың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Атырау облыстық мәслихатының 2024 жылғы 27 қыркүйектегі № 121-VIII шешімі</w:t>
      </w:r>
    </w:p>
    <w:p>
      <w:pPr>
        <w:spacing w:after="0"/>
        <w:ind w:left="0"/>
        <w:jc w:val="both"/>
      </w:pPr>
      <w:bookmarkStart w:name="z4" w:id="0"/>
      <w:r>
        <w:rPr>
          <w:rFonts w:ascii="Times New Roman"/>
          <w:b w:val="false"/>
          <w:i w:val="false"/>
          <w:color w:val="000000"/>
          <w:sz w:val="28"/>
        </w:rPr>
        <w:t>
      Атырау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2015 жылғы 13 наурыздағы № 364-V "Атырау облысының аумағында ауыл шаруашылығы жануарларын жаюдың Қағидаларын бекіту туралы" (Нормативтік құқықтық актілерді мемлекеттік тіркеудің тізілімінде № 3178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шешімімен бекітілген Атырау облысының аумағында ауыл шаруашылығы жануарларын жаюдың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"Осы Атырау облысының аумағында ауыл шаруашылығы жануарларын жаюдың қағидалары (бұдан әрі – Қағидалар) Қазақстан Республикасы Ауыл шаруашылығы министрінің 2020 жылғы 29 сәуірдегі № 145 "Ауыл шаруашылығы жануарларын жаюдың үлгілік қағидаларын бекіту туралы" (Нормативтік құқықтық актілерді мемлекеттік тіркеу тізілімінде № 20540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Атырау облысының аумағында ауыл шаруашылығы жануарларын жаюдың тәртібін айқындайды.";</w:t>
      </w:r>
    </w:p>
    <w:bookmarkEnd w:id="3"/>
    <w:bookmarkStart w:name="z9" w:id="4"/>
    <w:p>
      <w:pPr>
        <w:spacing w:after="0"/>
        <w:ind w:left="0"/>
        <w:jc w:val="both"/>
      </w:pPr>
      <w:r>
        <w:rPr>
          <w:rFonts w:ascii="Times New Roman"/>
          <w:b w:val="false"/>
          <w:i w:val="false"/>
          <w:color w:val="000000"/>
          <w:sz w:val="28"/>
        </w:rPr>
        <w:t>
      2-тармақта: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5"/>
    <w:bookmarkStart w:name="z12" w:id="6"/>
    <w:p>
      <w:pPr>
        <w:spacing w:after="0"/>
        <w:ind w:left="0"/>
        <w:jc w:val="both"/>
      </w:pPr>
      <w:r>
        <w:rPr>
          <w:rFonts w:ascii="Times New Roman"/>
          <w:b w:val="false"/>
          <w:i w:val="false"/>
          <w:color w:val="000000"/>
          <w:sz w:val="28"/>
        </w:rPr>
        <w:t>
      мынадай мазмұндағы 6-1) тармақшамен толықтырылсын:</w:t>
      </w:r>
    </w:p>
    <w:bookmarkEnd w:id="6"/>
    <w:bookmarkStart w:name="z13" w:id="7"/>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7"/>
    <w:bookmarkStart w:name="z14" w:id="8"/>
    <w:p>
      <w:pPr>
        <w:spacing w:after="0"/>
        <w:ind w:left="0"/>
        <w:jc w:val="both"/>
      </w:pPr>
      <w:r>
        <w:rPr>
          <w:rFonts w:ascii="Times New Roman"/>
          <w:b w:val="false"/>
          <w:i w:val="false"/>
          <w:color w:val="000000"/>
          <w:sz w:val="28"/>
        </w:rPr>
        <w:t>
      4-тармақта: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9"/>
    <w:bookmarkStart w:name="z17" w:id="10"/>
    <w:p>
      <w:pPr>
        <w:spacing w:after="0"/>
        <w:ind w:left="0"/>
        <w:jc w:val="both"/>
      </w:pPr>
      <w:r>
        <w:rPr>
          <w:rFonts w:ascii="Times New Roman"/>
          <w:b w:val="false"/>
          <w:i w:val="false"/>
          <w:color w:val="000000"/>
          <w:sz w:val="28"/>
        </w:rPr>
        <w:t xml:space="preserve">
      Бұл ретте, Қазақстан Республикасы Орман кодексінің 99-бабының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11"/>
    <w:bookmarkStart w:name="z20" w:id="12"/>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bookmarkEnd w:id="12"/>
    <w:bookmarkStart w:name="z21" w:id="13"/>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"6.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14"/>
    <w:bookmarkStart w:name="z24" w:id="15"/>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xml:space="preserve">
       "12. "Жайылымдар туралы" Қазақстан Республикасы Заңының (бұдан әрі – Жайылымдар туралы заң) 13-бабы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16"/>
    <w:bookmarkStart w:name="z27" w:id="17"/>
    <w:p>
      <w:pPr>
        <w:spacing w:after="0"/>
        <w:ind w:left="0"/>
        <w:jc w:val="both"/>
      </w:pPr>
      <w:r>
        <w:rPr>
          <w:rFonts w:ascii="Times New Roman"/>
          <w:b w:val="false"/>
          <w:i w:val="false"/>
          <w:color w:val="000000"/>
          <w:sz w:val="28"/>
        </w:rPr>
        <w:t xml:space="preserve">
      Жайылымдар туралы заңның 15-бабы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bookmarkEnd w:id="17"/>
    <w:bookmarkStart w:name="z28" w:id="18"/>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18"/>
    <w:bookmarkStart w:name="z29" w:id="19"/>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bookmarkEnd w:id="19"/>
    <w:bookmarkStart w:name="z30" w:id="20"/>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End w:id="20"/>
    <w:bookmarkStart w:name="z31" w:id="21"/>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bookmarkEnd w:id="21"/>
    <w:bookmarkStart w:name="z32" w:id="22"/>
    <w:p>
      <w:pPr>
        <w:spacing w:after="0"/>
        <w:ind w:left="0"/>
        <w:jc w:val="both"/>
      </w:pPr>
      <w:r>
        <w:rPr>
          <w:rFonts w:ascii="Times New Roman"/>
          <w:b w:val="false"/>
          <w:i w:val="false"/>
          <w:color w:val="000000"/>
          <w:sz w:val="28"/>
        </w:rPr>
        <w:t xml:space="preserve">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6-бабы </w:t>
      </w:r>
      <w:r>
        <w:rPr>
          <w:rFonts w:ascii="Times New Roman"/>
          <w:b w:val="false"/>
          <w:i w:val="false"/>
          <w:color w:val="000000"/>
          <w:sz w:val="28"/>
        </w:rPr>
        <w:t>4-1) тармақшасына</w:t>
      </w:r>
      <w:r>
        <w:rPr>
          <w:rFonts w:ascii="Times New Roman"/>
          <w:b w:val="false"/>
          <w:i w:val="false"/>
          <w:color w:val="000000"/>
          <w:sz w:val="28"/>
        </w:rPr>
        <w:t xml:space="preserve">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"17.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23"/>
    <w:bookmarkStart w:name="z36" w:id="24"/>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bookmarkEnd w:id="24"/>
    <w:bookmarkStart w:name="z37" w:id="25"/>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25"/>
    <w:bookmarkStart w:name="z38" w:id="26"/>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bookmarkEnd w:id="26"/>
    <w:bookmarkStart w:name="z39" w:id="27"/>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xml:space="preserve">
       "25.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айдау жолдары (бұдан әрі – мал айдау жолдары) жобаланады.</w:t>
      </w:r>
    </w:p>
    <w:bookmarkEnd w:id="28"/>
    <w:bookmarkStart w:name="z43" w:id="29"/>
    <w:p>
      <w:pPr>
        <w:spacing w:after="0"/>
        <w:ind w:left="0"/>
        <w:jc w:val="both"/>
      </w:pPr>
      <w:r>
        <w:rPr>
          <w:rFonts w:ascii="Times New Roman"/>
          <w:b w:val="false"/>
          <w:i w:val="false"/>
          <w:color w:val="000000"/>
          <w:sz w:val="28"/>
        </w:rPr>
        <w:t xml:space="preserve">
      26. Мал айдау жолдарын аудандардың (қалалардың) және облыстардың жергілікті атқарушы органдары "Ветеринария туралы" Қазақстан Республикасы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29"/>
    <w:bookmarkStart w:name="z44" w:id="30"/>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0"/>
    <w:bookmarkStart w:name="z45" w:id="31"/>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31"/>
    <w:bookmarkStart w:name="z46" w:id="3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