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7019" w14:textId="9c97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20 ақпандағы № 35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аумағында шөптесін өсімдіктерде паразиттік ететін арам сояумен зақымданған алқаптар көлемінде карантин режимі енгізілген карантин аймағы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аумағында шөптесін өсімдіктерде паразиттік ететін қызанақ күйесімен зақымданған алқаптар көлемінде карантин режимі енгізілген карантин аймағы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