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0fe3" w14:textId="8f00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2023 жылғы 27 желтоқсандағы № 13/1 "2024-2026 жылдарға арналған Шал ақын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2024 жылғы 30 қыркүйектегі № 23/1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2023 жылғы 27 желтоқсандағы № 13/1 "2024-2026 жылдарға арналған Шал ақын ауданының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Шал ақын ауданының бюджеті тиісінше 1, 2, 3-қосымшаларға сәйкес, соның ішінде 2024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6 882 222,9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795 319,4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21 469,1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36 293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6 029 141,4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7 261 057,6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8 672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14 768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6 096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- 387 506,7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387 506,7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351 042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6 096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42 560,7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 ақын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6 882 222,9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 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 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 н, сондай-ақ Қазақстан Республикасы Ұлттық Банкінің бюджетінен (шығыстар сметасынан) ұсталатын және қаржыландырылаты 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 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6 029 141,4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6 029 141,4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6 029 141,4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7 261 057,6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1 728 824,8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1 476 825,8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422 845,8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 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 ына отын сатып алуға Қазақстан Республик асының заңнамасы 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 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2 843 782,4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 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1 655 246,4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1 655 246,4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278 738,2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178 118,2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 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116 026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 ң қала құрылысы н дамытуды ң кешенді схемаларын және елді мекендердің бас жоспарлар 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- 387 506,7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