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9bc5" w14:textId="4ec9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27 желтоқсандағы № 13/1 "2024-2026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4 мамырдағы № 17/1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27 желтоқсандағы № 13/1 "2024-2026 жылдарға арналған Шал ақын ауданының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Шал ақын ауданының бюджеті тиісінше 1, 2, 3-қосымшаларға сәйкес, соның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5 715 227,9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787 911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11 770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26 676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4 888 870,9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6 078 062,6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8 672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14 768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6 096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- 371 506,7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371 506,7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335 042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6 096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42 560,7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5 715 227,9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4 888 870,9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4 888 870,9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4 888 870,9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1 607 010,3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 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 ына отын сатып алуға Қазақстан Республик асының заңнамасы 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- 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 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1 936 011,9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 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1 461 134,9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 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 ң қала құрылысы н дамытуды ң кешенді схемаларын және елді мекендердің бас жоспарлар 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- 371 506,7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