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85b7" w14:textId="fd58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13/14 "2024-2026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жетоқсандағы № 13/14 "2024-2026 жылдарға арналған Шал ақын ауданы Городецк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ақын ауданы Городецк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 2,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28 485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29 940,7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-1 455,7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