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cb1b" w14:textId="fabc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18/2 "Солтүстік Қазақстан облысы Мамлют ауданы Мамлютка қаласының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9 желтоқсандағы № 35/2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Мамлютка қаласының 2024-2026 жылдарға арналған бюджетін бекіту туралы" 2023 жылғы 29 желтоқсандағы №18/2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Мамлютка қаласының 2024-2026 жылдарға арналған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358826,7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82904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628,3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1720,7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273573,7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374414,8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-15588,1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–15588,1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15588,1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Мамлютка қаласының бюджетіне жоғарғы тұрған бюджеттен берілетін нысаналы ағымды трансферттер көлемі 273573,7 мың теңге сомада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Мамлютка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-15588,1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