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8719" w14:textId="08c8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Ұзынкөл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23-16 шешімі. Күші жойылды – Солтүстік Қазақстан облысы Мағжан Жұмабаев ауданы мәслихатының 2025 жылғы 12 мамырдағы № 27-17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Ұзынкөл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233 739,2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227 830,2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233 926,9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Ұзынкөл ауылдық округінің аумағында мемлекеттік кіріс органдарында тіркеу есебіне қою кезінде мәлімделген: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Ұзынкөл ауылдық округінің аумағындағы осы салықты салу объектілері бойынша жеке тұлғалардың мүлкіне салынатын салық;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Ұзынкөл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Ұзынкөл ауылдық округінің аумағындағы жеке тұлғалардан;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Ұзынкөл ауылдық округінің аумағында орналасқан заңды тұлғалардан алынатын көлік құралдары салығы;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бюджетінде аудандық бюджеттен округ бюджетіне берілетін субвенция көлемі 200 300,0 мың теңге сомасында көзделгендігі ескерілсін.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Ұзынкөл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Ұзынкөл ауылдық округінің бюджетінде аудан бюджетінен ағымдағы трансферттердің түсімдері ескерілсін: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материалдық-техникалық базаны нығайтуға.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Ұзынкөл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2025 жылға арналған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2026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2027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