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9f33" w14:textId="5bb9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Молодогвардейское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23-12 шешімі. Күші жойылды – Солтүстік Қазақстан облысы Мағжан Жұмабаев ауданы мәслихатының 2025 жылғы 12 мамырдағы № 27-13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Молодогвардейское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44 783,5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40 731,5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45 483,5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Молодогвардейское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Молодогвардейское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Молодогвардейское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Молодогвардейское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Молодогвардейское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26 150,0 мың теңге сомасында көзделгендігі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Молодогвардейское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Молодогвардейское ауылдық округінің бюджетінде аудан бюджетінен ағымдағы трансферттердің түсімдері ескерілсін: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материалдық-техникалық базаны нығайтуға.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Молодогвардейское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2025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2027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