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edc5" w14:textId="3b6e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Возвышен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23-7 шешімі. Күші жойылды - Солтүстік Қазақстан облысы Мағжан Жұмабаев ауданы мәслихатының 2025 жылғы 12 мамырдағы № 27-8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Возвышен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78 988,4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57 533,4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79 781,5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Возвышен ауылдық округінің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Возвышен ауылдық округінің аумағындағы осы салықты салу объектілері бойынша жеке тұлғалардың мүлкіне салынатын салық;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Возвышен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Возвышен ауылдық округінің аумағындағы жеке тұлғалардан;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Возвышен ауылдық округінің аумағында орналасқан заңды тұлғалардан алынатын көлік құралдары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26 260,0 мың теңге сомасында көзделгендігі ескерілсін.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Возвышен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Возвышен ауылдық округінің бюджетінде аудан бюджетінен ағымдағы трансферттердің түсімдері ескерілсін, соның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Возвышен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2025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