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80c1" w14:textId="ffc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23-6 шешімі. Күші жойылды - Солтүстік Қазақстан облысы Мағжан Жұмабаев ауданы мәслихатының 2025 жылғы 12 мамырдағы № 27-7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354 487,0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123 590,0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16 630,0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214 267,0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354 487,0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Булаев қаласының бюджеттің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Булаев қаласының бюджетінде аудандық бюджеттен округ бюджетіне берілетін субвенция көлемі 26 800,0 мың теңге сомасында көзделгендігі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Булаев қаласының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Булаев қаласының бюджетінде Булаево елді мекенінің Чехов көшесіндегі жолдарды реконструкциялауға облыстық бюджеттен трансферттер түсімі ескерілсін.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 елді мекендерінің көше жарығын ағымдағы жөндеуге және ұстауға;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елді мекендерін абаттандыру және көгалдандыруға;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елді мекендеріндегі автомобиль жолдарының жұмыс істеуін қамтамасыз етуге;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қаласының елді мекендерін сумен жабдықтауды ұйымдастыруға.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23-6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