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4c97" w14:textId="9e74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2021 жылғы 10 қарашадағы № 297 "Коммуналдық көрсетілетін қызметтерді ұсыну қағидасын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2024 жылғы 27 мамырдағы № 101 қаулысы</w:t>
      </w:r>
    </w:p>
    <w:p>
      <w:pPr>
        <w:spacing w:after="0"/>
        <w:ind w:left="0"/>
        <w:jc w:val="both"/>
      </w:pPr>
      <w:bookmarkStart w:name="z4" w:id="0"/>
      <w:r>
        <w:rPr>
          <w:rFonts w:ascii="Times New Roman"/>
          <w:b w:val="false"/>
          <w:i w:val="false"/>
          <w:color w:val="000000"/>
          <w:sz w:val="28"/>
        </w:rPr>
        <w:t>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әкімдігінің 2021 жылғы 10 қарашадағы № 297 "Коммуналдық көрсетілетін қызметтерді ұсыну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электрондық түрде 2021 жылғы 10 қарашада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коммуналдық көрсетілетін қызметтерді ұсыну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3"/>
    <w:bookmarkStart w:name="z9" w:id="4"/>
    <w:p>
      <w:pPr>
        <w:spacing w:after="0"/>
        <w:ind w:left="0"/>
        <w:jc w:val="both"/>
      </w:pPr>
      <w:r>
        <w:rPr>
          <w:rFonts w:ascii="Times New Roman"/>
          <w:b w:val="false"/>
          <w:i w:val="false"/>
          <w:color w:val="000000"/>
          <w:sz w:val="28"/>
        </w:rPr>
        <w:t xml:space="preserve">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 </w:t>
      </w:r>
    </w:p>
    <w:bookmarkEnd w:id="4"/>
    <w:bookmarkStart w:name="z10" w:id="5"/>
    <w:p>
      <w:pPr>
        <w:spacing w:after="0"/>
        <w:ind w:left="0"/>
        <w:jc w:val="both"/>
      </w:pPr>
      <w:r>
        <w:rPr>
          <w:rFonts w:ascii="Times New Roman"/>
          <w:b w:val="false"/>
          <w:i w:val="false"/>
          <w:color w:val="000000"/>
          <w:sz w:val="28"/>
        </w:rPr>
        <w:t xml:space="preserve">
      2)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bookmarkEnd w:id="5"/>
    <w:bookmarkStart w:name="z11" w:id="6"/>
    <w:p>
      <w:pPr>
        <w:spacing w:after="0"/>
        <w:ind w:left="0"/>
        <w:jc w:val="both"/>
      </w:pPr>
      <w:r>
        <w:rPr>
          <w:rFonts w:ascii="Times New Roman"/>
          <w:b w:val="false"/>
          <w:i w:val="false"/>
          <w:color w:val="000000"/>
          <w:sz w:val="28"/>
        </w:rPr>
        <w:t xml:space="preserve">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 </w:t>
      </w:r>
    </w:p>
    <w:bookmarkEnd w:id="6"/>
    <w:bookmarkStart w:name="z12" w:id="7"/>
    <w:p>
      <w:pPr>
        <w:spacing w:after="0"/>
        <w:ind w:left="0"/>
        <w:jc w:val="both"/>
      </w:pPr>
      <w:r>
        <w:rPr>
          <w:rFonts w:ascii="Times New Roman"/>
          <w:b w:val="false"/>
          <w:i w:val="false"/>
          <w:color w:val="000000"/>
          <w:sz w:val="28"/>
        </w:rPr>
        <w:t xml:space="preserve">
      4) жеткізуші – меншік нысанына қарамастан, бекітілген шартқа сәйкес тұтынушыларға коммуналдық қызметтер көрсететін заңды немесе жеке тұлға; </w:t>
      </w:r>
    </w:p>
    <w:bookmarkEnd w:id="7"/>
    <w:bookmarkStart w:name="z13" w:id="8"/>
    <w:p>
      <w:pPr>
        <w:spacing w:after="0"/>
        <w:ind w:left="0"/>
        <w:jc w:val="both"/>
      </w:pPr>
      <w:r>
        <w:rPr>
          <w:rFonts w:ascii="Times New Roman"/>
          <w:b w:val="false"/>
          <w:i w:val="false"/>
          <w:color w:val="000000"/>
          <w:sz w:val="28"/>
        </w:rPr>
        <w:t xml:space="preserve">
      5) жылумен жабдықтау – жылу энергиясын және (немесе) жылу жеткізгішті өндіру, беру, бөлу және тұтынушыларға сату жөніндегі қызмет; </w:t>
      </w:r>
    </w:p>
    <w:bookmarkEnd w:id="8"/>
    <w:bookmarkStart w:name="z14" w:id="9"/>
    <w:p>
      <w:pPr>
        <w:spacing w:after="0"/>
        <w:ind w:left="0"/>
        <w:jc w:val="both"/>
      </w:pPr>
      <w:r>
        <w:rPr>
          <w:rFonts w:ascii="Times New Roman"/>
          <w:b w:val="false"/>
          <w:i w:val="false"/>
          <w:color w:val="000000"/>
          <w:sz w:val="28"/>
        </w:rPr>
        <w:t xml:space="preserve">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 </w:t>
      </w:r>
    </w:p>
    <w:bookmarkEnd w:id="9"/>
    <w:bookmarkStart w:name="z15" w:id="10"/>
    <w:p>
      <w:pPr>
        <w:spacing w:after="0"/>
        <w:ind w:left="0"/>
        <w:jc w:val="both"/>
      </w:pPr>
      <w:r>
        <w:rPr>
          <w:rFonts w:ascii="Times New Roman"/>
          <w:b w:val="false"/>
          <w:i w:val="false"/>
          <w:color w:val="000000"/>
          <w:sz w:val="28"/>
        </w:rPr>
        <w:t xml:space="preserve">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 </w:t>
      </w:r>
    </w:p>
    <w:bookmarkEnd w:id="10"/>
    <w:bookmarkStart w:name="z16" w:id="11"/>
    <w:p>
      <w:pPr>
        <w:spacing w:after="0"/>
        <w:ind w:left="0"/>
        <w:jc w:val="both"/>
      </w:pPr>
      <w:r>
        <w:rPr>
          <w:rFonts w:ascii="Times New Roman"/>
          <w:b w:val="false"/>
          <w:i w:val="false"/>
          <w:color w:val="000000"/>
          <w:sz w:val="28"/>
        </w:rPr>
        <w:t xml:space="preserve">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bookmarkEnd w:id="11"/>
    <w:bookmarkStart w:name="z17" w:id="12"/>
    <w:p>
      <w:pPr>
        <w:spacing w:after="0"/>
        <w:ind w:left="0"/>
        <w:jc w:val="both"/>
      </w:pPr>
      <w:r>
        <w:rPr>
          <w:rFonts w:ascii="Times New Roman"/>
          <w:b w:val="false"/>
          <w:i w:val="false"/>
          <w:color w:val="000000"/>
          <w:sz w:val="28"/>
        </w:rPr>
        <w:t xml:space="preserve">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12"/>
    <w:bookmarkStart w:name="z18" w:id="13"/>
    <w:p>
      <w:pPr>
        <w:spacing w:after="0"/>
        <w:ind w:left="0"/>
        <w:jc w:val="both"/>
      </w:pPr>
      <w:r>
        <w:rPr>
          <w:rFonts w:ascii="Times New Roman"/>
          <w:b w:val="false"/>
          <w:i w:val="false"/>
          <w:color w:val="000000"/>
          <w:sz w:val="28"/>
        </w:rPr>
        <w:t xml:space="preserve">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 </w:t>
      </w:r>
    </w:p>
    <w:bookmarkEnd w:id="13"/>
    <w:bookmarkStart w:name="z19" w:id="14"/>
    <w:p>
      <w:pPr>
        <w:spacing w:after="0"/>
        <w:ind w:left="0"/>
        <w:jc w:val="both"/>
      </w:pPr>
      <w:r>
        <w:rPr>
          <w:rFonts w:ascii="Times New Roman"/>
          <w:b w:val="false"/>
          <w:i w:val="false"/>
          <w:color w:val="000000"/>
          <w:sz w:val="28"/>
        </w:rPr>
        <w:t xml:space="preserve">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 </w:t>
      </w:r>
    </w:p>
    <w:bookmarkEnd w:id="14"/>
    <w:bookmarkStart w:name="z20" w:id="15"/>
    <w:p>
      <w:pPr>
        <w:spacing w:after="0"/>
        <w:ind w:left="0"/>
        <w:jc w:val="both"/>
      </w:pPr>
      <w:r>
        <w:rPr>
          <w:rFonts w:ascii="Times New Roman"/>
          <w:b w:val="false"/>
          <w:i w:val="false"/>
          <w:color w:val="000000"/>
          <w:sz w:val="28"/>
        </w:rPr>
        <w:t xml:space="preserve">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 </w:t>
      </w:r>
    </w:p>
    <w:bookmarkEnd w:id="15"/>
    <w:bookmarkStart w:name="z21" w:id="16"/>
    <w:p>
      <w:pPr>
        <w:spacing w:after="0"/>
        <w:ind w:left="0"/>
        <w:jc w:val="both"/>
      </w:pPr>
      <w:r>
        <w:rPr>
          <w:rFonts w:ascii="Times New Roman"/>
          <w:b w:val="false"/>
          <w:i w:val="false"/>
          <w:color w:val="000000"/>
          <w:sz w:val="28"/>
        </w:rPr>
        <w:t xml:space="preserve">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16"/>
    <w:bookmarkStart w:name="z22" w:id="17"/>
    <w:p>
      <w:pPr>
        <w:spacing w:after="0"/>
        <w:ind w:left="0"/>
        <w:jc w:val="both"/>
      </w:pPr>
      <w:r>
        <w:rPr>
          <w:rFonts w:ascii="Times New Roman"/>
          <w:b w:val="false"/>
          <w:i w:val="false"/>
          <w:color w:val="000000"/>
          <w:sz w:val="28"/>
        </w:rPr>
        <w:t xml:space="preserve">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bookmarkEnd w:id="17"/>
    <w:bookmarkStart w:name="z23" w:id="18"/>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 </w:t>
      </w:r>
    </w:p>
    <w:bookmarkEnd w:id="18"/>
    <w:bookmarkStart w:name="z24" w:id="19"/>
    <w:p>
      <w:pPr>
        <w:spacing w:after="0"/>
        <w:ind w:left="0"/>
        <w:jc w:val="both"/>
      </w:pPr>
      <w:r>
        <w:rPr>
          <w:rFonts w:ascii="Times New Roman"/>
          <w:b w:val="false"/>
          <w:i w:val="false"/>
          <w:color w:val="000000"/>
          <w:sz w:val="28"/>
        </w:rPr>
        <w:t xml:space="preserve">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 </w:t>
      </w:r>
    </w:p>
    <w:bookmarkEnd w:id="19"/>
    <w:bookmarkStart w:name="z25" w:id="20"/>
    <w:p>
      <w:pPr>
        <w:spacing w:after="0"/>
        <w:ind w:left="0"/>
        <w:jc w:val="both"/>
      </w:pPr>
      <w:r>
        <w:rPr>
          <w:rFonts w:ascii="Times New Roman"/>
          <w:b w:val="false"/>
          <w:i w:val="false"/>
          <w:color w:val="000000"/>
          <w:sz w:val="28"/>
        </w:rPr>
        <w:t xml:space="preserve">
      17) тұрмыстық қатты қалдықтар – қатты нысандағы коммуналдық қалдықтар; </w:t>
      </w:r>
    </w:p>
    <w:bookmarkEnd w:id="20"/>
    <w:bookmarkStart w:name="z26" w:id="21"/>
    <w:p>
      <w:pPr>
        <w:spacing w:after="0"/>
        <w:ind w:left="0"/>
        <w:jc w:val="both"/>
      </w:pPr>
      <w:r>
        <w:rPr>
          <w:rFonts w:ascii="Times New Roman"/>
          <w:b w:val="false"/>
          <w:i w:val="false"/>
          <w:color w:val="000000"/>
          <w:sz w:val="28"/>
        </w:rPr>
        <w:t xml:space="preserve">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 </w:t>
      </w:r>
    </w:p>
    <w:bookmarkEnd w:id="21"/>
    <w:bookmarkStart w:name="z27" w:id="22"/>
    <w:p>
      <w:pPr>
        <w:spacing w:after="0"/>
        <w:ind w:left="0"/>
        <w:jc w:val="both"/>
      </w:pPr>
      <w:r>
        <w:rPr>
          <w:rFonts w:ascii="Times New Roman"/>
          <w:b w:val="false"/>
          <w:i w:val="false"/>
          <w:color w:val="000000"/>
          <w:sz w:val="28"/>
        </w:rPr>
        <w:t xml:space="preserve">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 </w:t>
      </w:r>
    </w:p>
    <w:bookmarkEnd w:id="22"/>
    <w:bookmarkStart w:name="z28" w:id="23"/>
    <w:p>
      <w:pPr>
        <w:spacing w:after="0"/>
        <w:ind w:left="0"/>
        <w:jc w:val="both"/>
      </w:pPr>
      <w:r>
        <w:rPr>
          <w:rFonts w:ascii="Times New Roman"/>
          <w:b w:val="false"/>
          <w:i w:val="false"/>
          <w:color w:val="000000"/>
          <w:sz w:val="28"/>
        </w:rPr>
        <w:t xml:space="preserve">
      20) тұтынушы – коммуналдық көрсетілетін қызметтерді пайдаланатын немесе пайдалану ниеті бар жеке немесе заңды тұлға; </w:t>
      </w:r>
    </w:p>
    <w:bookmarkEnd w:id="23"/>
    <w:bookmarkStart w:name="z29" w:id="24"/>
    <w:p>
      <w:pPr>
        <w:spacing w:after="0"/>
        <w:ind w:left="0"/>
        <w:jc w:val="both"/>
      </w:pPr>
      <w:r>
        <w:rPr>
          <w:rFonts w:ascii="Times New Roman"/>
          <w:b w:val="false"/>
          <w:i w:val="false"/>
          <w:color w:val="000000"/>
          <w:sz w:val="28"/>
        </w:rPr>
        <w:t xml:space="preserve">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 </w:t>
      </w:r>
    </w:p>
    <w:bookmarkEnd w:id="24"/>
    <w:bookmarkStart w:name="z30" w:id="25"/>
    <w:p>
      <w:pPr>
        <w:spacing w:after="0"/>
        <w:ind w:left="0"/>
        <w:jc w:val="both"/>
      </w:pPr>
      <w:r>
        <w:rPr>
          <w:rFonts w:ascii="Times New Roman"/>
          <w:b w:val="false"/>
          <w:i w:val="false"/>
          <w:color w:val="000000"/>
          <w:sz w:val="28"/>
        </w:rPr>
        <w:t xml:space="preserve">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 </w:t>
      </w:r>
    </w:p>
    <w:bookmarkEnd w:id="25"/>
    <w:bookmarkStart w:name="z31" w:id="26"/>
    <w:p>
      <w:pPr>
        <w:spacing w:after="0"/>
        <w:ind w:left="0"/>
        <w:jc w:val="both"/>
      </w:pPr>
      <w:r>
        <w:rPr>
          <w:rFonts w:ascii="Times New Roman"/>
          <w:b w:val="false"/>
          <w:i w:val="false"/>
          <w:color w:val="000000"/>
          <w:sz w:val="28"/>
        </w:rPr>
        <w:t xml:space="preserve">
      23) электрмен жабдықтау – электр энергиясын өндіру, беру және тұтынушыларға сату жөніндегі қызмет."; </w:t>
      </w:r>
    </w:p>
    <w:bookmarkEnd w:id="26"/>
    <w:bookmarkStart w:name="z32"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 </w:t>
      </w:r>
    </w:p>
    <w:bookmarkEnd w:id="27"/>
    <w:bookmarkStart w:name="z33" w:id="28"/>
    <w:p>
      <w:pPr>
        <w:spacing w:after="0"/>
        <w:ind w:left="0"/>
        <w:jc w:val="both"/>
      </w:pPr>
      <w:r>
        <w:rPr>
          <w:rFonts w:ascii="Times New Roman"/>
          <w:b w:val="false"/>
          <w:i w:val="false"/>
          <w:color w:val="000000"/>
          <w:sz w:val="28"/>
        </w:rPr>
        <w:t xml:space="preserve">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5" w:id="29"/>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 </w:t>
      </w:r>
    </w:p>
    <w:bookmarkEnd w:id="29"/>
    <w:bookmarkStart w:name="z36" w:id="30"/>
    <w:p>
      <w:pPr>
        <w:spacing w:after="0"/>
        <w:ind w:left="0"/>
        <w:jc w:val="both"/>
      </w:pPr>
      <w:r>
        <w:rPr>
          <w:rFonts w:ascii="Times New Roman"/>
          <w:b w:val="false"/>
          <w:i w:val="false"/>
          <w:color w:val="000000"/>
          <w:sz w:val="28"/>
        </w:rPr>
        <w:t xml:space="preserve">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 </w:t>
      </w:r>
    </w:p>
    <w:bookmarkEnd w:id="30"/>
    <w:bookmarkStart w:name="z37"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8"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9" w:id="33"/>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1" w:id="34"/>
    <w:p>
      <w:pPr>
        <w:spacing w:after="0"/>
        <w:ind w:left="0"/>
        <w:jc w:val="both"/>
      </w:pPr>
      <w:r>
        <w:rPr>
          <w:rFonts w:ascii="Times New Roman"/>
          <w:b w:val="false"/>
          <w:i w:val="false"/>
          <w:color w:val="000000"/>
          <w:sz w:val="28"/>
        </w:rPr>
        <w:t xml:space="preserve">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 </w:t>
      </w:r>
    </w:p>
    <w:bookmarkEnd w:id="34"/>
    <w:bookmarkStart w:name="z42"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3" w:id="36"/>
    <w:p>
      <w:pPr>
        <w:spacing w:after="0"/>
        <w:ind w:left="0"/>
        <w:jc w:val="both"/>
      </w:pPr>
      <w:r>
        <w:rPr>
          <w:rFonts w:ascii="Times New Roman"/>
          <w:b w:val="false"/>
          <w:i w:val="false"/>
          <w:color w:val="000000"/>
          <w:sz w:val="28"/>
        </w:rPr>
        <w:t xml:space="preserve">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5"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47"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49" w:id="39"/>
    <w:p>
      <w:pPr>
        <w:spacing w:after="0"/>
        <w:ind w:left="0"/>
        <w:jc w:val="both"/>
      </w:pPr>
      <w:r>
        <w:rPr>
          <w:rFonts w:ascii="Times New Roman"/>
          <w:b w:val="false"/>
          <w:i w:val="false"/>
          <w:color w:val="000000"/>
          <w:sz w:val="28"/>
        </w:rPr>
        <w:t xml:space="preserve">
      "22. Тұтынушы коммуналдық қызметтер үшін төлемді Үлгілік қағидаларға қосымшаға сәйкес нысан бойынша бірыңғай төлем құжаты бойынша жүргізеді.";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51" w:id="40"/>
    <w:p>
      <w:pPr>
        <w:spacing w:after="0"/>
        <w:ind w:left="0"/>
        <w:jc w:val="both"/>
      </w:pPr>
      <w:r>
        <w:rPr>
          <w:rFonts w:ascii="Times New Roman"/>
          <w:b w:val="false"/>
          <w:i w:val="false"/>
          <w:color w:val="000000"/>
          <w:sz w:val="28"/>
        </w:rPr>
        <w:t xml:space="preserve">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53" w:id="41"/>
    <w:p>
      <w:pPr>
        <w:spacing w:after="0"/>
        <w:ind w:left="0"/>
        <w:jc w:val="both"/>
      </w:pPr>
      <w:r>
        <w:rPr>
          <w:rFonts w:ascii="Times New Roman"/>
          <w:b w:val="false"/>
          <w:i w:val="false"/>
          <w:color w:val="000000"/>
          <w:sz w:val="28"/>
        </w:rPr>
        <w:t xml:space="preserve">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 онда: </w:t>
      </w:r>
    </w:p>
    <w:bookmarkEnd w:id="41"/>
    <w:bookmarkStart w:name="z54" w:id="42"/>
    <w:p>
      <w:pPr>
        <w:spacing w:after="0"/>
        <w:ind w:left="0"/>
        <w:jc w:val="both"/>
      </w:pPr>
      <w:r>
        <w:rPr>
          <w:rFonts w:ascii="Times New Roman"/>
          <w:b w:val="false"/>
          <w:i w:val="false"/>
          <w:color w:val="000000"/>
          <w:sz w:val="28"/>
        </w:rPr>
        <w:t xml:space="preserve">
      1) коммуналдық қызметтер көрсетуден бас тартудың (ажыратудың) немесе оны сапасыз жеткізуің басталған уақыты; </w:t>
      </w:r>
    </w:p>
    <w:bookmarkEnd w:id="42"/>
    <w:bookmarkStart w:name="z55" w:id="43"/>
    <w:p>
      <w:pPr>
        <w:spacing w:after="0"/>
        <w:ind w:left="0"/>
        <w:jc w:val="both"/>
      </w:pPr>
      <w:r>
        <w:rPr>
          <w:rFonts w:ascii="Times New Roman"/>
          <w:b w:val="false"/>
          <w:i w:val="false"/>
          <w:color w:val="000000"/>
          <w:sz w:val="28"/>
        </w:rPr>
        <w:t xml:space="preserve">
      2) коммуналдық көрсетілетін қызметтер сапасы нашарлауының сипаты; </w:t>
      </w:r>
    </w:p>
    <w:bookmarkEnd w:id="43"/>
    <w:bookmarkStart w:name="z56" w:id="44"/>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44"/>
    <w:bookmarkStart w:name="z57" w:id="45"/>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45"/>
    <w:bookmarkStart w:name="z58" w:id="46"/>
    <w:p>
      <w:pPr>
        <w:spacing w:after="0"/>
        <w:ind w:left="0"/>
        <w:jc w:val="both"/>
      </w:pPr>
      <w:r>
        <w:rPr>
          <w:rFonts w:ascii="Times New Roman"/>
          <w:b w:val="false"/>
          <w:i w:val="false"/>
          <w:color w:val="000000"/>
          <w:sz w:val="28"/>
        </w:rPr>
        <w:t xml:space="preserve">
      5) коммуналдық көрсетілетін қызметтер болмаған (сапасының нашарлаған) кезеңі көрсетіледі. </w:t>
      </w:r>
    </w:p>
    <w:bookmarkEnd w:id="46"/>
    <w:bookmarkStart w:name="z59" w:id="47"/>
    <w:p>
      <w:pPr>
        <w:spacing w:after="0"/>
        <w:ind w:left="0"/>
        <w:jc w:val="both"/>
      </w:pPr>
      <w:r>
        <w:rPr>
          <w:rFonts w:ascii="Times New Roman"/>
          <w:b w:val="false"/>
          <w:i w:val="false"/>
          <w:color w:val="000000"/>
          <w:sz w:val="28"/>
        </w:rPr>
        <w:t xml:space="preserve">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 </w:t>
      </w:r>
    </w:p>
    <w:bookmarkEnd w:id="47"/>
    <w:bookmarkStart w:name="z60" w:id="48"/>
    <w:p>
      <w:pPr>
        <w:spacing w:after="0"/>
        <w:ind w:left="0"/>
        <w:jc w:val="both"/>
      </w:pPr>
      <w:r>
        <w:rPr>
          <w:rFonts w:ascii="Times New Roman"/>
          <w:b w:val="false"/>
          <w:i w:val="false"/>
          <w:color w:val="000000"/>
          <w:sz w:val="28"/>
        </w:rPr>
        <w:t xml:space="preserve">
      Тұтынушы жеке тұрғын үйде тұрған кезде өтініш пен актіге тұтынушы қол қояды. </w:t>
      </w:r>
    </w:p>
    <w:bookmarkEnd w:id="48"/>
    <w:bookmarkStart w:name="z61" w:id="49"/>
    <w:p>
      <w:pPr>
        <w:spacing w:after="0"/>
        <w:ind w:left="0"/>
        <w:jc w:val="both"/>
      </w:pPr>
      <w:r>
        <w:rPr>
          <w:rFonts w:ascii="Times New Roman"/>
          <w:b w:val="false"/>
          <w:i w:val="false"/>
          <w:color w:val="000000"/>
          <w:sz w:val="28"/>
        </w:rPr>
        <w:t xml:space="preserve">
      Егер дау тараптардың келісімі бойынша шешілмесе, тұтынушы сотқа жүгінеді. </w:t>
      </w:r>
    </w:p>
    <w:bookmarkEnd w:id="49"/>
    <w:bookmarkStart w:name="z62" w:id="50"/>
    <w:p>
      <w:pPr>
        <w:spacing w:after="0"/>
        <w:ind w:left="0"/>
        <w:jc w:val="both"/>
      </w:pPr>
      <w:r>
        <w:rPr>
          <w:rFonts w:ascii="Times New Roman"/>
          <w:b w:val="false"/>
          <w:i w:val="false"/>
          <w:color w:val="000000"/>
          <w:sz w:val="28"/>
        </w:rPr>
        <w:t xml:space="preserve">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 </w:t>
      </w:r>
    </w:p>
    <w:bookmarkEnd w:id="50"/>
    <w:bookmarkStart w:name="z63"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4" w:id="52"/>
    <w:p>
      <w:pPr>
        <w:spacing w:after="0"/>
        <w:ind w:left="0"/>
        <w:jc w:val="both"/>
      </w:pPr>
      <w:r>
        <w:rPr>
          <w:rFonts w:ascii="Times New Roman"/>
          <w:b w:val="false"/>
          <w:i w:val="false"/>
          <w:color w:val="000000"/>
          <w:sz w:val="28"/>
        </w:rPr>
        <w:t xml:space="preserve">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 </w:t>
      </w:r>
    </w:p>
    <w:bookmarkEnd w:id="52"/>
    <w:bookmarkStart w:name="z65" w:id="53"/>
    <w:p>
      <w:pPr>
        <w:spacing w:after="0"/>
        <w:ind w:left="0"/>
        <w:jc w:val="both"/>
      </w:pPr>
      <w:r>
        <w:rPr>
          <w:rFonts w:ascii="Times New Roman"/>
          <w:b w:val="false"/>
          <w:i w:val="false"/>
          <w:color w:val="000000"/>
          <w:sz w:val="28"/>
        </w:rPr>
        <w:t xml:space="preserve">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 </w:t>
      </w:r>
    </w:p>
    <w:bookmarkEnd w:id="53"/>
    <w:bookmarkStart w:name="z66" w:id="54"/>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әкімінің жетекшілік ететін орынбасарына жүктелсін.</w:t>
      </w:r>
    </w:p>
    <w:bookmarkEnd w:id="54"/>
    <w:bookmarkStart w:name="z67" w:id="5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Мағжан Жұмабаев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3" w:id="56"/>
    <w:p>
      <w:pPr>
        <w:spacing w:after="0"/>
        <w:ind w:left="0"/>
        <w:jc w:val="both"/>
      </w:pPr>
      <w:r>
        <w:rPr>
          <w:rFonts w:ascii="Times New Roman"/>
          <w:b w:val="false"/>
          <w:i w:val="false"/>
          <w:color w:val="000000"/>
          <w:sz w:val="28"/>
        </w:rPr>
        <w:t>
      Біріңғай төлем құжаты/Единый платежный документ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