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3ff6" w14:textId="8a23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Вагулино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2024 жылғы 27 желтоқсандағы № 19/11 шешімі. Күші жойылды - Солтүстік Қазақстан облысы Қызылжар ауданы мәслихатының 2025 жылғы 20 мамырдағы № 23/30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Вагулино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265 600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21 271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244 329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265 600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Вагулино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Вагулино ауылдық округінің бюджеттің кірістері мына салықтық емес түсімдер есебінен қалыптастырылатыны белгіленсін: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45 321 мың теңге жалпы сомадағы субвенциялар көлемі 2025 жылға ескерілсін.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Вагулино ауылдық округінің бюджетінде ескерілсін.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Вагулино ауылдық округі әкімінің "2025-2027 жылдарға арналған Вагулино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Облыстық бюджеттен 2025 жылға нысаналы трансферттер Вагулино ауылдық округінің бюджетінде ескерілсін.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Вагулино ауылдық округі әкімінің "2025-2027 жылдарға арналған Вагулино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2025 жылға нысаналы трансферттер Вагулино ауылдық округінің бюджетінде ескерілсін.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Вагулино ауылдық округі әкімінің "2025-2027 жылдарға арналған Вагулино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Вагулино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Вагулино ауылдық округінің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Вагулино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