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8960" w14:textId="1058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Березов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2024 жылғы 27 желтоқсандағы № 19/8 шешімі. Күші жойылды - Солтүстік Қазақстан облысы Қызылжар ауданы мәслихатының 2025 жылғы 20 мамырдағы № 23/27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Қызылжар ауданының Березов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99 800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11 945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87 855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99 800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Березов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Березов ауылдық округінің бюджеттің кірістері мына салықтық емес түсімдер есебінен қалыптастырылатыны белгіленсін: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47 003 мың теңге жалпы сомадағы субвенциялар көлемі 2025 жылға ескерілсін.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2025 жылға нысаналы трансферттер Березов ауылдық округінің бюджетінде ескерілсін.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Березов ауылдық округі әкімінің "2025-2027 жылдарға арналған Березов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2025 жылға нысаналы трансферттер Березов ауылдық округінің бюджетінде ескерілсін.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Березов ауылдық округі әкімінің "2025-2027 жылдарға арналған Березов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Березов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Березов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6 531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6 131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саласындағы қызмет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Березов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