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c809" w14:textId="97bc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Архангелка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25/1 шешімі. Күші жойылды - Солтүстік Қазақстан облысы Жамбыл ауданы мәслихатының 2025 жылғы 12 мамырдағы № 30/2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Архангелка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66 331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58 966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66 331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бекітіп берілген мемлекеттік мүлікті сатудан түсетін ақшадан;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47 379 мың теңге сомасында субвенция бюджетте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Архангелка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аудандық бюджеттен ағымдағы нысаналы трансферттер түсімі ескерілсін,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Баян ауылында клуб ғимаратын күрделі жөндеуге жобалау-сметалық құжаттаманы әзірлеуге;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қызметтік автокөлік сатып алуға.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Архангелка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 шешіміне 1-қосымша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Архангелка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 шешіміне 2-қосымша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Архангелка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 шешіміне 3-қосымша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Архангелка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