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9c1" w14:textId="7b17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Ильинка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23/368 шешімі. Күші жойылды – Солтүстік Қазақстан облысы Есіл ауданы мәслихатының 2025 жылғы 8 мамырдағы № 27/422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Ильинка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- 171 250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- 10 201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- 161 049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- 171 917,1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- 667,1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- 667,1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Ильинка ауылдық округінің бюджетінде 2025 жылғы 1 қаңтарға қалыптасқан бюджет қаражатының бос қалдықтары есебінен шығыстар, 4-қосымшаға сәйкес аудандық бюджеттен 1,0 мың теңге сомасында бөлінген нысаналы трансферттерді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Ильинка ауылдық округінің бюджетінде қаржы жылының басында қалыптасқан бюджет қаражатының бос қалдықтары есебінен шығыстар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Ильинка ауылдық округінің 2025 жылға арналған бюджетінің кірістері Қазақстан Республикасы Бюджет кодексінің 52-1-бабына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Ильинка ауылдық округінің бюджетіне трансферттердің (субвенциялардың) көлемі 18 533 мың теңге сомасында көзделсін.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Ильинка ауылдық округінің 2025 жылға арналған бюджетінде республикалық бюджеттен нысаналы трансферттер түсімі қарастырылсын,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Ильинка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Ильинка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Ильинка ауылдық округінің 2025 жылға арналған бюджетінде облыстық бюджеттен нысаналы трансферттер түсімі қарастырылсын,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дамытуға, соның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 Ильинка ауылдық округінің Александровка ауылындағы кентішілік жолдарды орташа жөндеуге.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"Солтүстік Қазақстан облысы Есіл ауданының Ильинка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Ильинка ауылдық округі әкімінің шешімімен айқындалады.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Есіл ауданы Ильинка ауылдық округінің 2025 жылға арналған бюджетінде аудандық бюджеттен берілетін ағымдағы нысаналы трансферттердің көлемі қарастырылсын, соның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ауданының Ильинка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Ильинка ауылдық округі әкімінің шешімімен айқындалады.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2025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Функционалдық топ 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 аясында ауылдық елді мекендерде әлеуметтік және инженерлік инфрақұрылымдық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2026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3-қосымша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Ильинка ауылдық округінің 2027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 368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округі әкімінің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