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6595" w14:textId="6246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Волошинка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23/365 шешімі. Күші жойылды – Солтүстік Қазақстан облысы Есіл ауданы мәслихатының 2025 жылғы 8 мамырдағы № 27/419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Волошинка ауылдық округінің 2025-2027 жылдарға арналған бюджеті сәйкесінше 1, 2, 3 -қосымшаларға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-31 680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- 25 799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- 31 197,5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Волошинка ауылдық округінің бюджетінде жылдың басында қалыптасқан бюджет қаражатының бос қалдықтары есебінен аудандық бюджеттен 2,2 мың теңге сомада бөлінген нысаналы трансферттерді қайтару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Волошинка ауылдық округі бюджетінде шағындар 2025 жылдың 1 қаңтарында қалыптасқан бос қалдықтары есебінен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Волошинка ауылдық округінің 2025 жылға арналған бюджетінің кірістері Қазақстан Республикасы Бюджет кодексінің 52-1-бабына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аудандық бюджеттен Волошинка ауылдық округінің бюджетіне бюджеттік субвенциялар көлемі 23 049 мың теңге сомасында көзделсін.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Волошинка ауылдық округінің 2025 жылға арналған бюджетіне республикалық бюджеттен бөлінген ағымдағы нысаналы трансферттердің көлемі көзделсін,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Волошинка ауылдық округінің 2025-2027 жылдарға арналған бюджетін бекіту туралы" Солтүстік Қазақстан облысы Есіл аудандық мәслихатының шешімін іске асыру туралы" Солтүстік Қазақстан облысы Есіл ауданы Волошинка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Солтүстік Қазақстан облысы Есіл ауданы Волошинка ауылдық округінің бюджетіне аудандық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Волошинка ауылдық округінің 2025-2027 жылдарға арналған бюджетін бекіту туралы" Солтүстік Қазақстан облысы Есіл аудандық мәслихатының шешімін іске асыру туралы" Солтүстік Қазақстан облысы Есіл ауданы Волошинка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Аталуы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