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b6c" w14:textId="29a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24 желтоқсандағы № 23/350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Николаевка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- 67 752,9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- 6 844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- 57 373,9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- 69 700,2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- 1 947,3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- 1 947,3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- 1 947,3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2024 жылға арналған бюджетінің кірістері мен шығыстарын қысқарту туралы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