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ddb6" w14:textId="d8cd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Заречный ауылдық округінің 2024-2026 жылдарға арналған бюджетін бекіту туралы" Солтүстік Қазақстан облысы Есіл ауданы мәслихатының 2023 жылғы 27 желтоқсандағы № 11/172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25 қарашадағы № 22/333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Заречный ауылдық округінің 2024-2026 жылдарға арналған бюджетін бекіту туралы" Солтүстік Қазақстан облысы Есіл ауданы мәслихатының 2023 жылғы 27 желтоқсандағы № 11/172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Заречный ауылдық округінің 2024-2026 жылдарға арналған бюджеті сәйкесінше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- 262 478,1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- 13 787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- 247 893,1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- 263 096,8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- 618,7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- 618,7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- 618,7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Заречный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трансферттері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219 269 ,5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219 269 ,5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