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c289" w14:textId="641c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Заречный ауылдық округінің 2024-2026 жылдарға арналған бюджетін бекіту туралы" Солтүстік Қазақстан облысы Есіл ауданы мәслихатының 2023 жылғы 27 желтоқсандағы № 11/172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27 тамыздағы № 19/290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Заречный ауылдық округінің 2024-2026 жылдарға арналған бюджетін бекіту туралы" Солтүстік Қазақстан облысы Есіл ауданы мәслихатының 2023 жылғы 27 желтоқсандағы № 11/172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Заречный ауылдық округінің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- 147 334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- 11 637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- 134 932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- 147 952,7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- 618,7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- 618,7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- 618,7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