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e610" w14:textId="f22e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ауданында коммуналдық көрсетілетін қызметтерді ұсыну қағидаларын бекіту туралы" Солтүстік Қазақстан облысы Есіл ауданы әкімдігінің 2022 жылғы 29 сәуірдегі № 99 қаулысына өзгеріс енгізу туралы</w:t>
      </w:r>
    </w:p>
    <w:p>
      <w:pPr>
        <w:spacing w:after="0"/>
        <w:ind w:left="0"/>
        <w:jc w:val="both"/>
      </w:pPr>
      <w:r>
        <w:rPr>
          <w:rFonts w:ascii="Times New Roman"/>
          <w:b w:val="false"/>
          <w:i w:val="false"/>
          <w:color w:val="000000"/>
          <w:sz w:val="28"/>
        </w:rPr>
        <w:t>Солтүстік Қазақстан облысы Есіл ауданы әкімдігінің 2024 жылғы 23 мамырдағы № 148 қаулысы</w:t>
      </w:r>
    </w:p>
    <w:p>
      <w:pPr>
        <w:spacing w:after="0"/>
        <w:ind w:left="0"/>
        <w:jc w:val="both"/>
      </w:pPr>
      <w:bookmarkStart w:name="z4" w:id="0"/>
      <w:r>
        <w:rPr>
          <w:rFonts w:ascii="Times New Roman"/>
          <w:b w:val="false"/>
          <w:i w:val="false"/>
          <w:color w:val="000000"/>
          <w:sz w:val="28"/>
        </w:rPr>
        <w:t>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ауданында коммуналдық көрсетілетін қызметтерді ұсыну қағидаларын бекіту туралы" Солтүстік Қазақстан облысы Есіл ауданы әкімдігінің 2022 жылғы 29 сәуірдегі № 99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"Солтүстік Қазақстан облысы Есіл ауданы әкімдігінің сәулет, құрылыс, тұрғын үй-коммуналдық шаруашылығы, жолаушылар көлігі және автомобиль жолдары бөлімі" коммуналдық мемлекеттік мекемесі заңнамада белгіленген тәртіппен қамтамасыз етсін:</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 нормативтік құқықтық актілерінің Эталондық бақылау банкінде ресми жариялауға жіберілуін;</w:t>
      </w:r>
    </w:p>
    <w:bookmarkEnd w:id="4"/>
    <w:bookmarkStart w:name="z9" w:id="5"/>
    <w:p>
      <w:pPr>
        <w:spacing w:after="0"/>
        <w:ind w:left="0"/>
        <w:jc w:val="both"/>
      </w:pPr>
      <w:r>
        <w:rPr>
          <w:rFonts w:ascii="Times New Roman"/>
          <w:b w:val="false"/>
          <w:i w:val="false"/>
          <w:color w:val="000000"/>
          <w:sz w:val="28"/>
        </w:rPr>
        <w:t>
      2) осы қаулыны оның ресми жарияланғанынан кейін Есіл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Есіл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М.Мұхамедияров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2024 жылғы "23"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148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2022 жылғы "29"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bookmarkStart w:name="z23" w:id="8"/>
    <w:p>
      <w:pPr>
        <w:spacing w:after="0"/>
        <w:ind w:left="0"/>
        <w:jc w:val="left"/>
      </w:pPr>
      <w:r>
        <w:rPr>
          <w:rFonts w:ascii="Times New Roman"/>
          <w:b/>
          <w:i w:val="false"/>
          <w:color w:val="000000"/>
        </w:rPr>
        <w:t xml:space="preserve"> Солтүстік Қазақстан облысы Есіл ауданында коммуналдық көрсетілетін қызметті ұсыну қағидалары</w:t>
      </w:r>
    </w:p>
    <w:bookmarkEnd w:id="8"/>
    <w:bookmarkStart w:name="z24" w:id="9"/>
    <w:p>
      <w:pPr>
        <w:spacing w:after="0"/>
        <w:ind w:left="0"/>
        <w:jc w:val="left"/>
      </w:pPr>
      <w:r>
        <w:rPr>
          <w:rFonts w:ascii="Times New Roman"/>
          <w:b/>
          <w:i w:val="false"/>
          <w:color w:val="000000"/>
        </w:rPr>
        <w:t xml:space="preserve"> 1 тарау. Жалпы ережелер</w:t>
      </w:r>
    </w:p>
    <w:bookmarkEnd w:id="9"/>
    <w:bookmarkStart w:name="z25" w:id="10"/>
    <w:p>
      <w:pPr>
        <w:spacing w:after="0"/>
        <w:ind w:left="0"/>
        <w:jc w:val="both"/>
      </w:pPr>
      <w:r>
        <w:rPr>
          <w:rFonts w:ascii="Times New Roman"/>
          <w:b w:val="false"/>
          <w:i w:val="false"/>
          <w:color w:val="000000"/>
          <w:sz w:val="28"/>
        </w:rPr>
        <w:t>
      1. Осы коммуналдық көрсетілетін қызметтерді ұсыну Қағидалары (бұдан әрі – Қағидалар) "Тұрғын үй қатынастары туралы" Қазақстан Республикасы Заңының 10-2 бабының 10-15) тармақшасына сәйкес әзірленді және коммуналдық қызметтерді ұсыну және төлеу тәртібін белгілейді.</w:t>
      </w:r>
    </w:p>
    <w:bookmarkEnd w:id="10"/>
    <w:bookmarkStart w:name="z2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7" w:id="12"/>
    <w:p>
      <w:pPr>
        <w:spacing w:after="0"/>
        <w:ind w:left="0"/>
        <w:jc w:val="both"/>
      </w:pPr>
      <w:r>
        <w:rPr>
          <w:rFonts w:ascii="Times New Roman"/>
          <w:b w:val="false"/>
          <w:i w:val="false"/>
          <w:color w:val="000000"/>
          <w:sz w:val="28"/>
        </w:rPr>
        <w:t>
      1) бірыңғай төлем құжаты-тұтынушының тыныс-тіршілігін қамтамасыз ететін коммуналдық және басқа да қосымша қызметтерді төлеуге арналған төлем құжатының нысаны;</w:t>
      </w:r>
    </w:p>
    <w:bookmarkEnd w:id="12"/>
    <w:bookmarkStart w:name="z28" w:id="13"/>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9" w:id="14"/>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30" w:id="15"/>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31" w:id="16"/>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6"/>
    <w:bookmarkStart w:name="z32" w:id="17"/>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33" w:id="18"/>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8"/>
    <w:bookmarkStart w:name="z34" w:id="19"/>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35" w:id="20"/>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36" w:id="21"/>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1"/>
    <w:bookmarkStart w:name="z37" w:id="22"/>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2"/>
    <w:bookmarkStart w:name="z38" w:id="23"/>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3"/>
    <w:bookmarkStart w:name="z39" w:id="24"/>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4"/>
    <w:bookmarkStart w:name="z40" w:id="25"/>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5"/>
    <w:bookmarkStart w:name="z41" w:id="26"/>
    <w:p>
      <w:pPr>
        <w:spacing w:after="0"/>
        <w:ind w:left="0"/>
        <w:jc w:val="both"/>
      </w:pPr>
      <w:r>
        <w:rPr>
          <w:rFonts w:ascii="Times New Roman"/>
          <w:b w:val="false"/>
          <w:i w:val="false"/>
          <w:color w:val="000000"/>
          <w:sz w:val="28"/>
        </w:rPr>
        <w:t>
      15) тапсырыс беруші-Қазақстан Республикасының сәулет, қала құрылысы және құрылыс қызметі туралы заңнамасына сәйкес қызметін жүзеге асыратын жеке немесе заңды тұлға. Қызметтің мақсаттарына байланысты тапсырыс беруші-жобаның (бағдарламаның) инвесторы, тапсырыс беруші (меншік иесі), құрылыс салушы не олардың уәкілетті тұлғалары тапсырыс беруші бола алады;</w:t>
      </w:r>
    </w:p>
    <w:bookmarkEnd w:id="26"/>
    <w:bookmarkStart w:name="z42" w:id="27"/>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43" w:id="28"/>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8"/>
    <w:bookmarkStart w:name="z44" w:id="2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45" w:id="30"/>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0"/>
    <w:bookmarkStart w:name="z46" w:id="31"/>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31"/>
    <w:bookmarkStart w:name="z47" w:id="32"/>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2"/>
    <w:bookmarkStart w:name="z48" w:id="33"/>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3"/>
    <w:bookmarkStart w:name="z49" w:id="34"/>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4"/>
    <w:bookmarkStart w:name="z50" w:id="35"/>
    <w:p>
      <w:pPr>
        <w:spacing w:after="0"/>
        <w:ind w:left="0"/>
        <w:jc w:val="left"/>
      </w:pPr>
      <w:r>
        <w:rPr>
          <w:rFonts w:ascii="Times New Roman"/>
          <w:b/>
          <w:i w:val="false"/>
          <w:color w:val="000000"/>
        </w:rPr>
        <w:t xml:space="preserve"> 2 тарау. Коммуналдық көрсетілетін қызметтерді ұсынудың тәртібі мен шарттары</w:t>
      </w:r>
    </w:p>
    <w:bookmarkEnd w:id="35"/>
    <w:bookmarkStart w:name="z51" w:id="3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6"/>
    <w:bookmarkStart w:name="z52" w:id="37"/>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7"/>
    <w:bookmarkStart w:name="z53" w:id="3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8"/>
    <w:bookmarkStart w:name="z54" w:id="3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9"/>
    <w:bookmarkStart w:name="z55" w:id="4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40"/>
    <w:bookmarkStart w:name="z56" w:id="4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41"/>
    <w:bookmarkStart w:name="z57" w:id="4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мен пәтерлердің, тұрғын емес үй-жайлардың барлық меншік иелері немесе пәтер, тұрғын емес үй-жайлар иелерінің көпшілігі арасында жасалады. Бұл ретте пәтерлердің, тұрғын емес үй-жайлардың иелері шарттың бір тарабы ретінде әрекет етеді.</w:t>
      </w:r>
    </w:p>
    <w:bookmarkEnd w:id="42"/>
    <w:bookmarkStart w:name="z58" w:id="43"/>
    <w:p>
      <w:pPr>
        <w:spacing w:after="0"/>
        <w:ind w:left="0"/>
        <w:jc w:val="both"/>
      </w:pPr>
      <w:r>
        <w:rPr>
          <w:rFonts w:ascii="Times New Roman"/>
          <w:b w:val="false"/>
          <w:i w:val="false"/>
          <w:color w:val="000000"/>
          <w:sz w:val="28"/>
        </w:rPr>
        <w:t>
      Коммуналдық қызметтерді көрсетуге арналған өнім беруші мен тұтынушы арасындағы шарт қолданыстағы заңнамаға қайшы келмейді және егер тараптардың келісімінде өзгеше көзделмесе, белгісіз мерзімге жасалған болып есептеледі.</w:t>
      </w:r>
    </w:p>
    <w:bookmarkEnd w:id="43"/>
    <w:bookmarkStart w:name="z59" w:id="4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4"/>
    <w:bookmarkStart w:name="z60" w:id="4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5"/>
    <w:bookmarkStart w:name="z61" w:id="4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6"/>
    <w:bookmarkStart w:name="z62" w:id="47"/>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7"/>
    <w:bookmarkStart w:name="z63" w:id="48"/>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8"/>
    <w:bookmarkStart w:name="z64" w:id="49"/>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9"/>
    <w:bookmarkStart w:name="z65" w:id="50"/>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0"/>
    <w:bookmarkStart w:name="z66" w:id="51"/>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1"/>
    <w:bookmarkStart w:name="z67" w:id="52"/>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68" w:id="53"/>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реттеудің тәртібі</w:t>
      </w:r>
    </w:p>
    <w:bookmarkEnd w:id="53"/>
    <w:bookmarkStart w:name="z69" w:id="5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54"/>
    <w:bookmarkStart w:name="z70" w:id="5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үй кеңесі осындай өкілеттіктерді берген жағдайда жүзеге асырады</w:t>
      </w:r>
    </w:p>
    <w:bookmarkEnd w:id="55"/>
    <w:bookmarkStart w:name="z71" w:id="5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6"/>
    <w:bookmarkStart w:name="z72" w:id="5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7"/>
    <w:bookmarkStart w:name="z73" w:id="5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8"/>
    <w:bookmarkStart w:name="z74" w:id="5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9"/>
    <w:bookmarkStart w:name="z75" w:id="6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0"/>
    <w:bookmarkStart w:name="z76" w:id="6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77" w:id="6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8" w:id="63"/>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3"/>
    <w:bookmarkStart w:name="z79" w:id="64"/>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80" w:id="6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81"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82"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83"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84"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85"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86"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87"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8"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9" w:id="7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4"/>
    <w:bookmarkStart w:name="z90" w:id="7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5"/>
    <w:bookmarkStart w:name="z91" w:id="76"/>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 20. Тұтынушы:</w:t>
      </w:r>
    </w:p>
    <w:bookmarkEnd w:id="76"/>
    <w:bookmarkStart w:name="z92" w:id="7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7"/>
    <w:bookmarkStart w:name="z93" w:id="7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8"/>
    <w:bookmarkStart w:name="z94" w:id="7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9"/>
    <w:bookmarkStart w:name="z95" w:id="8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0"/>
    <w:bookmarkStart w:name="z96" w:id="8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1"/>
    <w:bookmarkStart w:name="z97" w:id="82"/>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2"/>
    <w:bookmarkStart w:name="z98"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99" w:id="84"/>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84"/>
    <w:bookmarkStart w:name="z100" w:id="85"/>
    <w:p>
      <w:pPr>
        <w:spacing w:after="0"/>
        <w:ind w:left="0"/>
        <w:jc w:val="both"/>
      </w:pPr>
      <w:r>
        <w:rPr>
          <w:rFonts w:ascii="Times New Roman"/>
          <w:b w:val="false"/>
          <w:i w:val="false"/>
          <w:color w:val="000000"/>
          <w:sz w:val="28"/>
        </w:rPr>
        <w:t>
      21. Жеткізуші:</w:t>
      </w:r>
    </w:p>
    <w:bookmarkEnd w:id="85"/>
    <w:bookmarkStart w:name="z101" w:id="86"/>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6"/>
    <w:bookmarkStart w:name="z102" w:id="87"/>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7"/>
    <w:bookmarkStart w:name="z103" w:id="88"/>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8"/>
    <w:bookmarkStart w:name="z104" w:id="89"/>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9"/>
    <w:bookmarkStart w:name="z105" w:id="90"/>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0"/>
    <w:bookmarkStart w:name="z106" w:id="91"/>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1"/>
    <w:bookmarkStart w:name="z107" w:id="92"/>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2"/>
    <w:bookmarkStart w:name="z108" w:id="93"/>
    <w:p>
      <w:pPr>
        <w:spacing w:after="0"/>
        <w:ind w:left="0"/>
        <w:jc w:val="both"/>
      </w:pPr>
      <w:r>
        <w:rPr>
          <w:rFonts w:ascii="Times New Roman"/>
          <w:b w:val="false"/>
          <w:i w:val="false"/>
          <w:color w:val="000000"/>
          <w:sz w:val="28"/>
        </w:rPr>
        <w:t>
      8)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коммуналдық қызметтерді алудан бас тартпайды және шектемейді;</w:t>
      </w:r>
    </w:p>
    <w:bookmarkEnd w:id="93"/>
    <w:bookmarkStart w:name="z109" w:id="94"/>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94"/>
    <w:bookmarkStart w:name="z110" w:id="95"/>
    <w:p>
      <w:pPr>
        <w:spacing w:after="0"/>
        <w:ind w:left="0"/>
        <w:jc w:val="left"/>
      </w:pPr>
      <w:r>
        <w:rPr>
          <w:rFonts w:ascii="Times New Roman"/>
          <w:b/>
          <w:i w:val="false"/>
          <w:color w:val="000000"/>
        </w:rPr>
        <w:t xml:space="preserve"> 4 тарау. Көрсетілетін коммуналдық қызметтерді есептеу және төлеу тәртібі</w:t>
      </w:r>
    </w:p>
    <w:bookmarkEnd w:id="95"/>
    <w:bookmarkStart w:name="z111" w:id="96"/>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96"/>
    <w:bookmarkStart w:name="z112" w:id="97"/>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97"/>
    <w:bookmarkStart w:name="z113" w:id="98"/>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8"/>
    <w:bookmarkStart w:name="z114" w:id="9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20-дан 30-ға дейін не деректерді қашықтықтан беру құрылғылары арқылы жүргізіледі.</w:t>
      </w:r>
    </w:p>
    <w:bookmarkEnd w:id="99"/>
    <w:bookmarkStart w:name="z115" w:id="100"/>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0"/>
    <w:bookmarkStart w:name="z116" w:id="101"/>
    <w:p>
      <w:pPr>
        <w:spacing w:after="0"/>
        <w:ind w:left="0"/>
        <w:jc w:val="both"/>
      </w:pPr>
      <w:r>
        <w:rPr>
          <w:rFonts w:ascii="Times New Roman"/>
          <w:b w:val="false"/>
          <w:i w:val="false"/>
          <w:color w:val="000000"/>
          <w:sz w:val="28"/>
        </w:rPr>
        <w:t>
      27. Кондоминиум объектісінің ортақ мүлкін күтіп-ұстауға тұтынылған электрмен жабдықтау, жылумен жабдықтау, сумен жабдықтау және су бұру жөніндегі тұтынылған қызметтердің көлемі үйге ортақ есепке алу аспаптарының көрсеткіштері негізінде, ал олар уақытша болмаған кезде – 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бекітетін тұтыну нормалары бойынша айқындалады.</w:t>
      </w:r>
    </w:p>
    <w:bookmarkEnd w:id="101"/>
    <w:bookmarkStart w:name="z117" w:id="102"/>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2"/>
    <w:bookmarkStart w:name="z118" w:id="103"/>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3"/>
    <w:bookmarkStart w:name="z119" w:id="104"/>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4"/>
    <w:bookmarkStart w:name="z120" w:id="10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5"/>
    <w:bookmarkStart w:name="z121" w:id="106"/>
    <w:p>
      <w:pPr>
        <w:spacing w:after="0"/>
        <w:ind w:left="0"/>
        <w:jc w:val="left"/>
      </w:pPr>
      <w:r>
        <w:rPr>
          <w:rFonts w:ascii="Times New Roman"/>
          <w:b/>
          <w:i w:val="false"/>
          <w:color w:val="000000"/>
        </w:rPr>
        <w:t xml:space="preserve"> 5 тарау. Келіспеушіліктерді шешу тәртібі</w:t>
      </w:r>
    </w:p>
    <w:bookmarkEnd w:id="106"/>
    <w:bookmarkStart w:name="z122" w:id="107"/>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7"/>
    <w:bookmarkStart w:name="z123" w:id="108"/>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8"/>
    <w:bookmarkStart w:name="z124" w:id="10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9"/>
    <w:bookmarkStart w:name="z125" w:id="110"/>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10"/>
    <w:bookmarkStart w:name="z126" w:id="11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11"/>
    <w:bookmarkStart w:name="z127" w:id="11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жеткізудің басталған уақыты;</w:t>
      </w:r>
    </w:p>
    <w:bookmarkEnd w:id="112"/>
    <w:bookmarkStart w:name="z128" w:id="11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3"/>
    <w:bookmarkStart w:name="z129" w:id="11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4"/>
    <w:bookmarkStart w:name="z130" w:id="11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5"/>
    <w:bookmarkStart w:name="z131" w:id="11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6"/>
    <w:bookmarkStart w:name="z132" w:id="117"/>
    <w:p>
      <w:pPr>
        <w:spacing w:after="0"/>
        <w:ind w:left="0"/>
        <w:jc w:val="both"/>
      </w:pPr>
      <w:r>
        <w:rPr>
          <w:rFonts w:ascii="Times New Roman"/>
          <w:b w:val="false"/>
          <w:i w:val="false"/>
          <w:color w:val="000000"/>
          <w:sz w:val="28"/>
        </w:rPr>
        <w:t>
      Тұтынушы көппәтерлі тұрғын үйде тұрған кезде өтініш пен актіге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7"/>
    <w:bookmarkStart w:name="z133" w:id="11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8"/>
    <w:bookmarkStart w:name="z134" w:id="119"/>
    <w:p>
      <w:pPr>
        <w:spacing w:after="0"/>
        <w:ind w:left="0"/>
        <w:jc w:val="both"/>
      </w:pPr>
      <w:r>
        <w:rPr>
          <w:rFonts w:ascii="Times New Roman"/>
          <w:b w:val="false"/>
          <w:i w:val="false"/>
          <w:color w:val="000000"/>
          <w:sz w:val="28"/>
        </w:rPr>
        <w:t>
      Дау тараптардың келісімі бойынша реттелмеген жағдайда тұтынушы сотқа жүгінеді.</w:t>
      </w:r>
    </w:p>
    <w:bookmarkEnd w:id="119"/>
    <w:bookmarkStart w:name="z135" w:id="120"/>
    <w:p>
      <w:pPr>
        <w:spacing w:after="0"/>
        <w:ind w:left="0"/>
        <w:jc w:val="both"/>
      </w:pPr>
      <w:r>
        <w:rPr>
          <w:rFonts w:ascii="Times New Roman"/>
          <w:b w:val="false"/>
          <w:i w:val="false"/>
          <w:color w:val="000000"/>
          <w:sz w:val="28"/>
        </w:rPr>
        <w:t>
      35.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олардың біреуі тұтынушыға тапсырылады.</w:t>
      </w:r>
    </w:p>
    <w:bookmarkEnd w:id="120"/>
    <w:bookmarkStart w:name="z136" w:id="121"/>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21"/>
    <w:bookmarkStart w:name="z137" w:id="12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2"/>
    <w:bookmarkStart w:name="z138" w:id="12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3"/>
    <w:bookmarkStart w:name="z139" w:id="12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4"/>
    <w:bookmarkStart w:name="z140" w:id="125"/>
    <w:p>
      <w:pPr>
        <w:spacing w:after="0"/>
        <w:ind w:left="0"/>
        <w:jc w:val="left"/>
      </w:pPr>
      <w:r>
        <w:rPr>
          <w:rFonts w:ascii="Times New Roman"/>
          <w:b/>
          <w:i w:val="false"/>
          <w:color w:val="000000"/>
        </w:rPr>
        <w:t xml:space="preserve"> 6 тарау. Қорытынды ережелер</w:t>
      </w:r>
    </w:p>
    <w:bookmarkEnd w:id="125"/>
    <w:bookmarkStart w:name="z141" w:id="126"/>
    <w:p>
      <w:pPr>
        <w:spacing w:after="0"/>
        <w:ind w:left="0"/>
        <w:jc w:val="both"/>
      </w:pPr>
      <w:r>
        <w:rPr>
          <w:rFonts w:ascii="Times New Roman"/>
          <w:b w:val="false"/>
          <w:i w:val="false"/>
          <w:color w:val="000000"/>
          <w:sz w:val="28"/>
        </w:rPr>
        <w:t>
      37. Коммуналдық қызметтерді ұсыну қағидаларын жергілікті атқарушы органдар осы Қағидалардың негізінде елді мекеннің табиғи, климаттық, геологиялық, гидрогеологиялық және сейсмикалық факторларын ескере отырып әзірлейді және қажет болған жағдайда Қазақстан Республикасының қолданыстағы заңнамасына қайшы келмейтін өзге де ережелермен толықтырылады.</w:t>
      </w:r>
    </w:p>
    <w:bookmarkEnd w:id="126"/>
    <w:bookmarkStart w:name="z142" w:id="127"/>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7"/>
    <w:bookmarkStart w:name="z143" w:id="12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ауданында коммуналдық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9" w:id="129"/>
    <w:p>
      <w:pPr>
        <w:spacing w:after="0"/>
        <w:ind w:left="0"/>
        <w:jc w:val="left"/>
      </w:pPr>
      <w:r>
        <w:rPr>
          <w:rFonts w:ascii="Times New Roman"/>
          <w:b/>
          <w:i w:val="false"/>
          <w:color w:val="000000"/>
        </w:rPr>
        <w:t xml:space="preserve"> Бірыңғай төлем құжаты/Единый платежный документ</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0"/>
    <w:p>
      <w:pPr>
        <w:spacing w:after="0"/>
        <w:ind w:left="0"/>
        <w:jc w:val="both"/>
      </w:pPr>
      <w:r>
        <w:rPr>
          <w:rFonts w:ascii="Times New Roman"/>
          <w:b w:val="false"/>
          <w:i w:val="false"/>
          <w:color w:val="000000"/>
          <w:sz w:val="28"/>
        </w:rPr>
        <w:t>
       Төлеу мерзімі "__" жыл/Срок оплаты "__" года</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