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c477" w14:textId="f94c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Тахтаброд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25-13 шешімі. Күші жойылды - Солтүстік Қазақстан облысы Ғабит Мүсірепов атындағы ауданы мәслихатының 2025 жылғы 8 мамырдағы № 29-13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Тахтаброд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42 247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3 898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42 247 мың теңге;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Тахтаброд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Тахтаброд ауылдық округінің бюджетіне берілетін субвенциялар көлемі 22 438 мың теңгені құрайды.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25-13 шешіміне 1-қосымша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Тахтаброд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25-13 шешіміне 2-қосымша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Тахтаброд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25-13 шешіміне 3-қосымша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Тахтаброд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