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d50" w14:textId="a183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Возвышен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25-3 шешімі. Күші жойылды - Солтүстік Қазақстан облысы Ғабит Мүсірепов атындағы ауданы мәслихатының 2025 жылғы 8 мамырдағы № 29-3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Возвышен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42 379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6 275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5 648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42 379 мың теңге;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Возвышен ауылдық округінің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Возвышен ауылдық округінің бюджетіне берілетін субвенциялар көлемі 14 054 мың теңгені құрайды.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Возвышен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2-қосымша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Возвышен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3-қосымша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Возвышен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