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461" w14:textId="f2d6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2024 жылғы 12 желтоқсандағы № 23-4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бұйрығына (Нормативтік құқықтық актілерді мемлекеттік тіркеу тізілімінде № 9946 болып тіркелген)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Заңының 56-бабының 12-тармағында көзделген шектеулерді ескере отырып:</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End w:id="6"/>
    <w:bookmarkStart w:name="z11" w:id="7"/>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7"/>
    <w:bookmarkStart w:name="z12" w:id="8"/>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