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aa75" w14:textId="c9fa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13 ақпандағы № 15-3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кодексінің 365-бабы 3-тармағының 2) тармақшасына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1. Солтүстік Қазақстан облысы Ғабит Мүсірепов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шешімімен бекітілген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ауданы бойынша коммуналдық қалдықтардың түзілу және жинақталу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 жаңа редакцияда – Солтүстік Қазақстан облысы Ғабит Мүсірепов атындағы ауданы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Жинақтаудың есептік нормалары, м3/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аумағында жаппай іс-шаралар ұйымдастыратын заңды тұлғалар,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транскрипциясы: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м2-шаршы метр;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м3-текше метр.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