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c1ed" w14:textId="ea8c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Володар ауылдық округінің бюджетін бекіту туралы" Айыртау аудандық мәслихатының 2023 жылғы 26 желтоқсандағы № 8-11-10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5 наурыздағы № 8-12-10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Володар ауылдық округінің бюджетін бекіту туралы" Айыртау аудандық мәслихатының 2023 жылғы 26 желтоқсандағы № 8-11-10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402 776,0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281 776,0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412 003,7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-9 227,7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9 227,7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9 227,7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аудандық бюджеттен ауылдық округ бюджетіне берілетін нысаналы трансферттер 154 183,0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 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113 000,0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Володар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