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6741" w14:textId="0036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жылғы бірінші тоқсанға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2024 жылғы 20 ақпандағы № 47 қбпү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үшін" деген белгісі бар нормативтік құқықтық актілер Эталондық банкте деректемелер түрінде орналасады.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