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17cd" w14:textId="3041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15 қазандағы № 718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7-жол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балаларды оңалту орталығы"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865 885,7</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реттік нөмірі 2-жол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фтизиопульмонология ғылыми орталығы" шаруашылық жүргізу құқығындағы республикалық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30 676,33</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реттік нөмірі 1533-жол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214 180,88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Қазақстан Республикасы Денсаулық сақтау министрлігінің Экономика, қаржы және корпоративтік басқару департаменті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 қабылдаған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қолданылатын осы бұйрықтың 1-тармағының жетінші абзацын қоспағанда, 2024 жылғы 1 қазаннан бастап туындаған құқықтық қатынастарға қолданылады.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