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2b0b" w14:textId="10e2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денсаулық сақтау ұйымдарының қызметі туралы ережені бекіту туралы" Қазақстан Республикасы Денсаулық сақтау министрлігінің 2024 жылғы 15 ақпандағы № 85 бұйрығына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22 шiлдедегi № 469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денсаулық сақтау ұйымдарының қызметі туралы ережені бекіту туралы" Қазақстан Республикасы Денсаулық сақтау министрлігінің 2024 жылғы 15 ақпандағы № 85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6) тармақшамен толықтырылсын:</w:t>
      </w:r>
    </w:p>
    <w:bookmarkStart w:name="z5" w:id="3"/>
    <w:p>
      <w:pPr>
        <w:spacing w:after="0"/>
        <w:ind w:left="0"/>
        <w:jc w:val="both"/>
      </w:pPr>
      <w:r>
        <w:rPr>
          <w:rFonts w:ascii="Times New Roman"/>
          <w:b w:val="false"/>
          <w:i w:val="false"/>
          <w:color w:val="000000"/>
          <w:sz w:val="28"/>
        </w:rPr>
        <w:t xml:space="preserve">
      "6) балалар саны (қоса алғанда) 10-нан аспайтын Қазақстан Республикасы Әлеуметтік Кодексінің 1-бабы 1-тармағының </w:t>
      </w:r>
      <w:r>
        <w:rPr>
          <w:rFonts w:ascii="Times New Roman"/>
          <w:b w:val="false"/>
          <w:i w:val="false"/>
          <w:color w:val="000000"/>
          <w:sz w:val="28"/>
        </w:rPr>
        <w:t>124-1)</w:t>
      </w:r>
      <w:r>
        <w:rPr>
          <w:rFonts w:ascii="Times New Roman"/>
          <w:b w:val="false"/>
          <w:i w:val="false"/>
          <w:color w:val="000000"/>
          <w:sz w:val="28"/>
        </w:rPr>
        <w:t xml:space="preserve"> және </w:t>
      </w:r>
      <w:r>
        <w:rPr>
          <w:rFonts w:ascii="Times New Roman"/>
          <w:b w:val="false"/>
          <w:i w:val="false"/>
          <w:color w:val="000000"/>
          <w:sz w:val="28"/>
        </w:rPr>
        <w:t>124-2) тармақшаларына</w:t>
      </w:r>
      <w:r>
        <w:rPr>
          <w:rFonts w:ascii="Times New Roman"/>
          <w:b w:val="false"/>
          <w:i w:val="false"/>
          <w:color w:val="000000"/>
          <w:sz w:val="28"/>
        </w:rPr>
        <w:t xml:space="preserve"> сәйкес өмірдегі қиын жағдайдағы отбасылардың туғаннан бастап үш жасқа дейінгі балаларға арналған күндізгі болу бөлімшесі (тобы).".</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