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dd782" w14:textId="8fdd7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"Алматы қаласының әлеуметтік маңызы бар ауданаралық (облысiшiлік қалааралық) және қала маңындағы қатынастарда жолаушылар тасымалы бойынша көрсетілетін қызметтерге бағалардың (тарифтердің) шекті деңгейлерін белгілеу туралы" Алматы қаласының әкімдігінің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әкімдігінің 2024 жылғы 22 шілдедегі № 3/411 қаулысы</w:t>
      </w:r>
    </w:p>
    <w:p>
      <w:pPr>
        <w:spacing w:after="0"/>
        <w:ind w:left="0"/>
        <w:jc w:val="left"/>
      </w:pPr>
      <w:bookmarkStart w:name="z3" w:id="0"/>
      <w:r>
        <w:rPr>
          <w:rFonts w:ascii="Times New Roman"/>
          <w:b/>
          <w:i w:val="false"/>
          <w:color w:val="000000"/>
        </w:rPr>
        <w:t xml:space="preserve"> Алматы қаласының әлеуметтік маңызы бар ауданаралық (облысiшiлік қалааралық) және қала маңындағы қатынастарда жолаушылар тасымалы бойынша көрсетілетін қызметтерге бағалардың (тарифтердің) шекті деңгейлерін белгілеу туралы</w:t>
      </w:r>
    </w:p>
    <w:bookmarkEnd w:id="0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"Теміржол көлігі туралы" Заңының 12 бабы </w:t>
      </w:r>
      <w:r>
        <w:rPr>
          <w:rFonts w:ascii="Times New Roman"/>
          <w:b w:val="false"/>
          <w:i w:val="false"/>
          <w:color w:val="000000"/>
          <w:sz w:val="28"/>
        </w:rPr>
        <w:t>2 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Алматы қаласының әкімдігі ҚАУЛЫ ЕТЕДІ: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Әлеуметтік маңызы бар ауданаралық (облысiшiлік қалааралық) және қала маңындағы қатынастарда жолаушылар тасымалы бойынша көрсетілетін қызметтерге бағалардың (тарифтердің) шекті деңгейлері 120 теңге мөлшерінде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қаулының орындалуын бақылау Алматы қаласы әкiмiнiң жетекшілік ететін орынбасарына жүктелсiн.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қаулы алғаш ресми жарияланған күннен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Алматы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