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a90767" w14:textId="ca9076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Алматы қаласы аумағының қала құрылысы регламентін бекіту туралы</w:t>
      </w:r>
    </w:p>
    <w:p>
      <w:pPr>
        <w:spacing w:after="0"/>
        <w:ind w:left="0"/>
        <w:jc w:val="both"/>
      </w:pPr>
      <w:r>
        <w:rPr>
          <w:rFonts w:ascii="Times New Roman"/>
          <w:b w:val="false"/>
          <w:i w:val="false"/>
          <w:color w:val="000000"/>
          <w:sz w:val="28"/>
        </w:rPr>
        <w:t>VIII сайланған Алматы қаласы мәслихатының кезектен тыс XXVI сессиясының 2024 жылғы 25 желтоқсандағы № 194 шешiмi</w:t>
      </w:r>
    </w:p>
    <w:p>
      <w:pPr>
        <w:spacing w:after="0"/>
        <w:ind w:left="0"/>
        <w:jc w:val="both"/>
      </w:pPr>
      <w:bookmarkStart w:name="z4" w:id="0"/>
      <w:r>
        <w:rPr>
          <w:rFonts w:ascii="Times New Roman"/>
          <w:b w:val="false"/>
          <w:i w:val="false"/>
          <w:color w:val="ff0000"/>
          <w:sz w:val="28"/>
        </w:rPr>
        <w:t>
      Ескерту. 01.03.2025 бастап қолданысқа енгізіледі – осы шешімнің 2-тармағымен.</w:t>
      </w:r>
    </w:p>
    <w:bookmarkEnd w:id="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"Алматы қаласының ерекше мәртебесі туралы" Қазақстан Республикасы Заңының </w:t>
      </w:r>
      <w:r>
        <w:rPr>
          <w:rFonts w:ascii="Times New Roman"/>
          <w:b w:val="false"/>
          <w:i w:val="false"/>
          <w:color w:val="000000"/>
          <w:sz w:val="28"/>
        </w:rPr>
        <w:t>3-бабының</w:t>
      </w:r>
      <w:r>
        <w:rPr>
          <w:rFonts w:ascii="Times New Roman"/>
          <w:b w:val="false"/>
          <w:i w:val="false"/>
          <w:color w:val="000000"/>
          <w:sz w:val="28"/>
        </w:rPr>
        <w:t xml:space="preserve"> 12) тармақшасына сәйкес Алматы қаласының мәслихаты ШЕШТІ:</w:t>
      </w:r>
    </w:p>
    <w:bookmarkStart w:name="z6" w:id="1"/>
    <w:p>
      <w:pPr>
        <w:spacing w:after="0"/>
        <w:ind w:left="0"/>
        <w:jc w:val="both"/>
      </w:pPr>
      <w:r>
        <w:rPr>
          <w:rFonts w:ascii="Times New Roman"/>
          <w:b w:val="false"/>
          <w:i w:val="false"/>
          <w:color w:val="000000"/>
          <w:sz w:val="28"/>
        </w:rPr>
        <w:t>
      1. Қоса беріліп отырған Алматы қаласы аумағының қала құрылысы регламенті бекітілсін.</w:t>
      </w:r>
    </w:p>
    <w:bookmarkEnd w:id="1"/>
    <w:bookmarkStart w:name="z7" w:id="2"/>
    <w:p>
      <w:pPr>
        <w:spacing w:after="0"/>
        <w:ind w:left="0"/>
        <w:jc w:val="both"/>
      </w:pPr>
      <w:r>
        <w:rPr>
          <w:rFonts w:ascii="Times New Roman"/>
          <w:b w:val="false"/>
          <w:i w:val="false"/>
          <w:color w:val="000000"/>
          <w:sz w:val="28"/>
        </w:rPr>
        <w:t>
      2. Осы шешім 2025 жылғы 1 наурыздан бастап қолданысқа енгізіледі және ресми жариялануға тиіс.</w:t>
      </w:r>
    </w:p>
    <w:bookmarkEnd w:id="2"/>
    <w:p>
      <w:pPr>
        <w:spacing w:after="0"/>
        <w:ind w:left="0"/>
        <w:jc w:val="left"/>
      </w:pP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Алматы қаласы мәслихатының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Отыншиев</w:t>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Алматы қаласы мәслихатының</w:t>
            </w:r>
            <w:r>
              <w:br/>
            </w:r>
            <w:r>
              <w:rPr>
                <w:rFonts w:ascii="Times New Roman"/>
                <w:b w:val="false"/>
                <w:i w:val="false"/>
                <w:color w:val="000000"/>
                <w:sz w:val="20"/>
              </w:rPr>
              <w:t>2024 жылғы 25 желтоқсандағы</w:t>
            </w:r>
            <w:r>
              <w:br/>
            </w:r>
            <w:r>
              <w:rPr>
                <w:rFonts w:ascii="Times New Roman"/>
                <w:b w:val="false"/>
                <w:i w:val="false"/>
                <w:color w:val="000000"/>
                <w:sz w:val="20"/>
              </w:rPr>
              <w:t xml:space="preserve">№ 194 шешімімен бекітілген </w:t>
            </w:r>
          </w:p>
        </w:tc>
      </w:tr>
    </w:tbl>
    <w:p>
      <w:pPr>
        <w:spacing w:after="0"/>
        <w:ind w:left="0"/>
        <w:jc w:val="left"/>
      </w:pPr>
      <w:r>
        <w:rPr>
          <w:rFonts w:ascii="Times New Roman"/>
          <w:b w:val="false"/>
          <w:i w:val="false"/>
          <w:color w:val="000000"/>
          <w:sz w:val="28"/>
        </w:rPr>
        <w:t>
</w:t>
      </w:r>
    </w:p>
    <w:p>
      <w:pPr>
        <w:spacing w:after="0"/>
        <w:ind w:left="0"/>
        <w:jc w:val="left"/>
      </w:pPr>
      <w:r>
        <w:rPr>
          <w:rFonts w:ascii="Times New Roman"/>
          <w:b/>
          <w:i w:val="false"/>
          <w:color w:val="000000"/>
        </w:rPr>
        <w:t xml:space="preserve"> Алматы қаласы аумағының қала құрылысы регламенті</w:t>
      </w:r>
    </w:p>
    <w:bookmarkStart w:name="z13" w:id="3"/>
    <w:p>
      <w:pPr>
        <w:spacing w:after="0"/>
        <w:ind w:left="0"/>
        <w:jc w:val="left"/>
      </w:pPr>
      <w:r>
        <w:rPr>
          <w:rFonts w:ascii="Times New Roman"/>
          <w:b/>
          <w:i w:val="false"/>
          <w:color w:val="000000"/>
        </w:rPr>
        <w:t xml:space="preserve"> 1-тарау. Жалпы ережелер</w:t>
      </w:r>
    </w:p>
    <w:bookmarkEnd w:id="3"/>
    <w:p>
      <w:pPr>
        <w:spacing w:after="0"/>
        <w:ind w:left="0"/>
        <w:jc w:val="left"/>
      </w:pPr>
    </w:p>
    <w:p>
      <w:pPr>
        <w:spacing w:after="0"/>
        <w:ind w:left="0"/>
        <w:jc w:val="both"/>
      </w:pPr>
      <w:r>
        <w:rPr>
          <w:rFonts w:ascii="Times New Roman"/>
          <w:b w:val="false"/>
          <w:i w:val="false"/>
          <w:color w:val="000000"/>
          <w:sz w:val="28"/>
        </w:rPr>
        <w:t xml:space="preserve">
      Алматы қаласы аумағының қала құрылысы регламенті (бұдан әрі – Қала құрылысы регламенті) Қазақстан Республикасының "Алматы қаласының ерекше мәртебесі туралы" Заңының </w:t>
      </w:r>
      <w:r>
        <w:rPr>
          <w:rFonts w:ascii="Times New Roman"/>
          <w:b w:val="false"/>
          <w:i w:val="false"/>
          <w:color w:val="000000"/>
          <w:sz w:val="28"/>
        </w:rPr>
        <w:t>3-бабының</w:t>
      </w:r>
      <w:r>
        <w:rPr>
          <w:rFonts w:ascii="Times New Roman"/>
          <w:b w:val="false"/>
          <w:i w:val="false"/>
          <w:color w:val="000000"/>
          <w:sz w:val="28"/>
        </w:rPr>
        <w:t xml:space="preserve"> 12) тармақшасына, Қазақстан Республикасының "Қазақстан Республикасындағы сәулет, қала құрылысы және құрылыс қызметі туралы" Заңының </w:t>
      </w:r>
      <w:r>
        <w:rPr>
          <w:rFonts w:ascii="Times New Roman"/>
          <w:b w:val="false"/>
          <w:i w:val="false"/>
          <w:color w:val="000000"/>
          <w:sz w:val="28"/>
        </w:rPr>
        <w:t>41-бабына</w:t>
      </w:r>
      <w:r>
        <w:rPr>
          <w:rFonts w:ascii="Times New Roman"/>
          <w:b w:val="false"/>
          <w:i w:val="false"/>
          <w:color w:val="000000"/>
          <w:sz w:val="28"/>
        </w:rPr>
        <w:t xml:space="preserve"> (бұдан әрі – Заң), Қазақстан Республикасы Индустрия және инфрақұрылымдық даму министрінің 2020 жылғы 30 қыркүйектегі № 505 бұйрығымен бекітілген Қала құрылысы жобаларын (елді мекендердің бас жоспарлары, егжей-тегжейлі жоспарлау жобалары мен құрылыс салу жобаларын) әзірлеу, келісу және бекіту </w:t>
      </w:r>
      <w:r>
        <w:rPr>
          <w:rFonts w:ascii="Times New Roman"/>
          <w:b w:val="false"/>
          <w:i w:val="false"/>
          <w:color w:val="000000"/>
          <w:sz w:val="28"/>
        </w:rPr>
        <w:t>қағидаларына</w:t>
      </w:r>
      <w:r>
        <w:rPr>
          <w:rFonts w:ascii="Times New Roman"/>
          <w:b w:val="false"/>
          <w:i w:val="false"/>
          <w:color w:val="000000"/>
          <w:sz w:val="28"/>
        </w:rPr>
        <w:t xml:space="preserve"> сәйкес және Қазақстан Республикасы Үкіметінің 2023 жылғы 3 мамыр № 349 қаулысымен бекітілген Алматы қаласының бас </w:t>
      </w:r>
      <w:r>
        <w:rPr>
          <w:rFonts w:ascii="Times New Roman"/>
          <w:b w:val="false"/>
          <w:i w:val="false"/>
          <w:color w:val="000000"/>
          <w:sz w:val="28"/>
        </w:rPr>
        <w:t>жоспарын</w:t>
      </w:r>
      <w:r>
        <w:rPr>
          <w:rFonts w:ascii="Times New Roman"/>
          <w:b w:val="false"/>
          <w:i w:val="false"/>
          <w:color w:val="000000"/>
          <w:sz w:val="28"/>
        </w:rPr>
        <w:t xml:space="preserve"> (бұдан әрі – Бас жоспар) іске асыру мақсатында әзірленді.</w:t>
      </w:r>
    </w:p>
    <w:bookmarkStart w:name="z15" w:id="4"/>
    <w:p>
      <w:pPr>
        <w:spacing w:after="0"/>
        <w:ind w:left="0"/>
        <w:jc w:val="both"/>
      </w:pPr>
      <w:r>
        <w:rPr>
          <w:rFonts w:ascii="Times New Roman"/>
          <w:b w:val="false"/>
          <w:i w:val="false"/>
          <w:color w:val="000000"/>
          <w:sz w:val="28"/>
        </w:rPr>
        <w:t>
      Қала құрылысының регламенттерi – бұл аумақтарды (жер учаскелерiн) және басқа да жылжымайтын мүлiк объектiлерiн пайдаланудың, сондай-ақ олардың жай-күйiнiң заңнамада белгiленген тәртiппен жол берiлетiн кез келген өзгерiстерiнiң режимдерi, рұқсаттары, шектеулерi (ауыртпалық салуды, тыйым салу мен сервитуттарды қоса алғанда). Қала құрылысының регламенттерi мемлекеттiк нормативтерге сәйкес орындалған қала құрылысы және сәулет-құрылыс құжаттамасымен белгiленедi.</w:t>
      </w:r>
    </w:p>
    <w:bookmarkEnd w:id="4"/>
    <w:bookmarkStart w:name="z16" w:id="5"/>
    <w:p>
      <w:pPr>
        <w:spacing w:after="0"/>
        <w:ind w:left="0"/>
        <w:jc w:val="both"/>
      </w:pPr>
      <w:r>
        <w:rPr>
          <w:rFonts w:ascii="Times New Roman"/>
          <w:b w:val="false"/>
          <w:i w:val="false"/>
          <w:color w:val="000000"/>
          <w:sz w:val="28"/>
        </w:rPr>
        <w:t>
      Функционалдық аймақтарды салу аумағының регламентін іске асырудың негізгі қағидаттары 2040 жылға дейінгі кезеңге Алматы қаласының бекітілген бас жоспары бойынша оларды жобалық аймақтарға бөлуді ескере отырып (ҚР ҚБҚ 3.01-01-2002 "Қала құрылысын аймақтарға бөлу жоспарларын әзірлеу, келісу және бекіту тәртібі мен қағидалары"), қала құрылысы, экологиялық және құрылыс регламенттерінің мақсаттары үшін аумақтық аймақтарды пайдалану қағидаларын қалыптастыру болып табылады.</w:t>
      </w:r>
    </w:p>
    <w:bookmarkEnd w:id="5"/>
    <w:bookmarkStart w:name="z17" w:id="6"/>
    <w:p>
      <w:pPr>
        <w:spacing w:after="0"/>
        <w:ind w:left="0"/>
        <w:jc w:val="both"/>
      </w:pPr>
      <w:r>
        <w:rPr>
          <w:rFonts w:ascii="Times New Roman"/>
          <w:b w:val="false"/>
          <w:i w:val="false"/>
          <w:color w:val="000000"/>
          <w:sz w:val="28"/>
        </w:rPr>
        <w:t>
      Қала құрылысын аймақтарға бөлу картасында белгіленген жылжымайтын мүлікті рұқсат етілген пайдалану түрлері мен параметрлері бойынша қала құрылысы регламенттеріне ғана емес, сондай-ақ экологиялық шарттар, ескерткіштерді қорғау шарттары және осы аймаққа түсетін басқа да жоспарлау шектеулеріне сәйкес келетін жер учаскелерін пайдалануға рұқсат етілген деп есептеледі.</w:t>
      </w:r>
    </w:p>
    <w:bookmarkEnd w:id="6"/>
    <w:bookmarkStart w:name="z18" w:id="7"/>
    <w:p>
      <w:pPr>
        <w:spacing w:after="0"/>
        <w:ind w:left="0"/>
        <w:jc w:val="both"/>
      </w:pPr>
      <w:r>
        <w:rPr>
          <w:rFonts w:ascii="Times New Roman"/>
          <w:b w:val="false"/>
          <w:i w:val="false"/>
          <w:color w:val="000000"/>
          <w:sz w:val="28"/>
        </w:rPr>
        <w:t>
      Аумақтарды функционалдық аймақтарға бөлу және аумақтар регламентімен әзірленген аймақтар, аудандар, учаскелер аумақтарының, жылжымайтын мүліктік кешендер объектілерінің, жобалау алаңдары мен мекенжайларының қала құрылысы регламенттері Алматы қаласының аумағында қала құрылысы және шаруашылық қызметті реттеу мақсатында қолданылуы тиіс.</w:t>
      </w:r>
    </w:p>
    <w:bookmarkEnd w:id="7"/>
    <w:bookmarkStart w:name="z19" w:id="8"/>
    <w:p>
      <w:pPr>
        <w:spacing w:after="0"/>
        <w:ind w:left="0"/>
        <w:jc w:val="both"/>
      </w:pPr>
      <w:r>
        <w:rPr>
          <w:rFonts w:ascii="Times New Roman"/>
          <w:b w:val="false"/>
          <w:i w:val="false"/>
          <w:color w:val="000000"/>
          <w:sz w:val="28"/>
        </w:rPr>
        <w:t>
      Алматы қаласы аумағының қала құрылысы регламенті:</w:t>
      </w:r>
    </w:p>
    <w:bookmarkEnd w:id="8"/>
    <w:bookmarkStart w:name="z20" w:id="9"/>
    <w:p>
      <w:pPr>
        <w:spacing w:after="0"/>
        <w:ind w:left="0"/>
        <w:jc w:val="both"/>
      </w:pPr>
      <w:r>
        <w:rPr>
          <w:rFonts w:ascii="Times New Roman"/>
          <w:b w:val="false"/>
          <w:i w:val="false"/>
          <w:color w:val="000000"/>
          <w:sz w:val="28"/>
        </w:rPr>
        <w:t xml:space="preserve">
      бекітілген Бас жоспардың шешімдерін іске асыруды; </w:t>
      </w:r>
    </w:p>
    <w:bookmarkEnd w:id="9"/>
    <w:bookmarkStart w:name="z21" w:id="10"/>
    <w:p>
      <w:pPr>
        <w:spacing w:after="0"/>
        <w:ind w:left="0"/>
        <w:jc w:val="both"/>
      </w:pPr>
      <w:r>
        <w:rPr>
          <w:rFonts w:ascii="Times New Roman"/>
          <w:b w:val="false"/>
          <w:i w:val="false"/>
          <w:color w:val="000000"/>
          <w:sz w:val="28"/>
        </w:rPr>
        <w:t>
      жер пайдаланудың және қала аумағында құрылыс салудың тиімділігін арттыруды;</w:t>
      </w:r>
    </w:p>
    <w:bookmarkEnd w:id="10"/>
    <w:bookmarkStart w:name="z22" w:id="11"/>
    <w:p>
      <w:pPr>
        <w:spacing w:after="0"/>
        <w:ind w:left="0"/>
        <w:jc w:val="both"/>
      </w:pPr>
      <w:r>
        <w:rPr>
          <w:rFonts w:ascii="Times New Roman"/>
          <w:b w:val="false"/>
          <w:i w:val="false"/>
          <w:color w:val="000000"/>
          <w:sz w:val="28"/>
        </w:rPr>
        <w:t xml:space="preserve">
      нысаналы мақсаты бойынша объектілермен құрылыс салу жобасы үшін аумақтарды резервтеуді; </w:t>
      </w:r>
    </w:p>
    <w:bookmarkEnd w:id="11"/>
    <w:bookmarkStart w:name="z23" w:id="12"/>
    <w:p>
      <w:pPr>
        <w:spacing w:after="0"/>
        <w:ind w:left="0"/>
        <w:jc w:val="both"/>
      </w:pPr>
      <w:r>
        <w:rPr>
          <w:rFonts w:ascii="Times New Roman"/>
          <w:b w:val="false"/>
          <w:i w:val="false"/>
          <w:color w:val="000000"/>
          <w:sz w:val="28"/>
        </w:rPr>
        <w:t>
      тұрғын үй құрылысына, инженерлік, өндірістік және әлеуметтік инфрақұрылымға, сондай-ақ аумақтарды өзге де жайластыруға инвестициялар тартуды;</w:t>
      </w:r>
    </w:p>
    <w:bookmarkEnd w:id="12"/>
    <w:bookmarkStart w:name="z24" w:id="13"/>
    <w:p>
      <w:pPr>
        <w:spacing w:after="0"/>
        <w:ind w:left="0"/>
        <w:jc w:val="both"/>
      </w:pPr>
      <w:r>
        <w:rPr>
          <w:rFonts w:ascii="Times New Roman"/>
          <w:b w:val="false"/>
          <w:i w:val="false"/>
          <w:color w:val="000000"/>
          <w:sz w:val="28"/>
        </w:rPr>
        <w:t>
      стратегиялық тәсіл негізінде аумақты дамыту;</w:t>
      </w:r>
    </w:p>
    <w:bookmarkEnd w:id="13"/>
    <w:bookmarkStart w:name="z25" w:id="14"/>
    <w:p>
      <w:pPr>
        <w:spacing w:after="0"/>
        <w:ind w:left="0"/>
        <w:jc w:val="both"/>
      </w:pPr>
      <w:r>
        <w:rPr>
          <w:rFonts w:ascii="Times New Roman"/>
          <w:b w:val="false"/>
          <w:i w:val="false"/>
          <w:color w:val="000000"/>
          <w:sz w:val="28"/>
        </w:rPr>
        <w:t>
      қалалық жылжымайтын мүлік нарығын (жер учаскелерін, ғимараттарды, құрылыстарды) дамытуды;</w:t>
      </w:r>
    </w:p>
    <w:bookmarkEnd w:id="14"/>
    <w:bookmarkStart w:name="z26" w:id="15"/>
    <w:p>
      <w:pPr>
        <w:spacing w:after="0"/>
        <w:ind w:left="0"/>
        <w:jc w:val="both"/>
      </w:pPr>
      <w:r>
        <w:rPr>
          <w:rFonts w:ascii="Times New Roman"/>
          <w:b w:val="false"/>
          <w:i w:val="false"/>
          <w:color w:val="000000"/>
          <w:sz w:val="28"/>
        </w:rPr>
        <w:t>
      жер учаскелерін сатып алуға төлем мөлшерін және жер салығының дифференциалдық мөлшерлемесін негіздеу бойынша жер учаскелерінің (бағалық аймақтарға бөлу) қала құрылысы құндылығын анықтау үшін, және тиісінше жергілікті бюджетке салықтық түсімдердің көбеюіне негіз болады;</w:t>
      </w:r>
    </w:p>
    <w:bookmarkEnd w:id="15"/>
    <w:bookmarkStart w:name="z27" w:id="16"/>
    <w:p>
      <w:pPr>
        <w:spacing w:after="0"/>
        <w:ind w:left="0"/>
        <w:jc w:val="both"/>
      </w:pPr>
      <w:r>
        <w:rPr>
          <w:rFonts w:ascii="Times New Roman"/>
          <w:b w:val="false"/>
          <w:i w:val="false"/>
          <w:color w:val="000000"/>
          <w:sz w:val="28"/>
        </w:rPr>
        <w:t xml:space="preserve">
      қала құрылысы құралдарымен тұрғындардың өмір сүруінің қолайлы жағдайлары, оның ішінде қоршаған табиғат ортасына шаруашылық және басқа да қызметтің зиянды әсерін шектеуді және оны қазіргі және болашақ ұрпақтың мүддесі үшін ұтымды пайдалануды; </w:t>
      </w:r>
    </w:p>
    <w:bookmarkEnd w:id="16"/>
    <w:bookmarkStart w:name="z28" w:id="17"/>
    <w:p>
      <w:pPr>
        <w:spacing w:after="0"/>
        <w:ind w:left="0"/>
        <w:jc w:val="both"/>
      </w:pPr>
      <w:r>
        <w:rPr>
          <w:rFonts w:ascii="Times New Roman"/>
          <w:b w:val="false"/>
          <w:i w:val="false"/>
          <w:color w:val="000000"/>
          <w:sz w:val="28"/>
        </w:rPr>
        <w:t>
      жылжымайтын мүлікті өзгерту ниетінің ауқымын және олардың басқа қызметтермен сәйкестігін;</w:t>
      </w:r>
    </w:p>
    <w:bookmarkEnd w:id="17"/>
    <w:bookmarkStart w:name="z29" w:id="18"/>
    <w:p>
      <w:pPr>
        <w:spacing w:after="0"/>
        <w:ind w:left="0"/>
        <w:jc w:val="both"/>
      </w:pPr>
      <w:r>
        <w:rPr>
          <w:rFonts w:ascii="Times New Roman"/>
          <w:b w:val="false"/>
          <w:i w:val="false"/>
          <w:color w:val="000000"/>
          <w:sz w:val="28"/>
        </w:rPr>
        <w:t xml:space="preserve">
      қала аумағының барлық әлеуетті құрылыс салушыларға құрылыс салудың бір түрінен екінші түріне бірқалыпты көшіру үшін Егжей-тегжейлі жоспарлау жобаларын (ЕЖЖ) әзірлеу кезінде шарттарды белгілеуді; </w:t>
      </w:r>
    </w:p>
    <w:bookmarkEnd w:id="18"/>
    <w:bookmarkStart w:name="z30" w:id="19"/>
    <w:p>
      <w:pPr>
        <w:spacing w:after="0"/>
        <w:ind w:left="0"/>
        <w:jc w:val="both"/>
      </w:pPr>
      <w:r>
        <w:rPr>
          <w:rFonts w:ascii="Times New Roman"/>
          <w:b w:val="false"/>
          <w:i w:val="false"/>
          <w:color w:val="000000"/>
          <w:sz w:val="28"/>
        </w:rPr>
        <w:t>
      қала аумағында су қорғау аймақтары және өзендер мен су айдындарының алаптарын пайдалануды ретке келтіруді;</w:t>
      </w:r>
    </w:p>
    <w:bookmarkEnd w:id="19"/>
    <w:bookmarkStart w:name="z31" w:id="20"/>
    <w:p>
      <w:pPr>
        <w:spacing w:after="0"/>
        <w:ind w:left="0"/>
        <w:jc w:val="both"/>
      </w:pPr>
      <w:r>
        <w:rPr>
          <w:rFonts w:ascii="Times New Roman"/>
          <w:b w:val="false"/>
          <w:i w:val="false"/>
          <w:color w:val="000000"/>
          <w:sz w:val="28"/>
        </w:rPr>
        <w:t>
      жер учаскелерін жеке және заңды тұлғаларға аукциондарда беру үшін оларды таңдау актілерін дайындау кезінде регламенттерді белгілеуді қамтамасыз етеді.</w:t>
      </w:r>
    </w:p>
    <w:bookmarkEnd w:id="20"/>
    <w:bookmarkStart w:name="z32" w:id="21"/>
    <w:p>
      <w:pPr>
        <w:spacing w:after="0"/>
        <w:ind w:left="0"/>
        <w:jc w:val="left"/>
      </w:pPr>
      <w:r>
        <w:rPr>
          <w:rFonts w:ascii="Times New Roman"/>
          <w:b/>
          <w:i w:val="false"/>
          <w:color w:val="000000"/>
        </w:rPr>
        <w:t xml:space="preserve"> 2-тарау. Аумақтың регламентін қалыптастыру жөніндегі қала құрылысы стратегиясының негізгі ережелері</w:t>
      </w:r>
    </w:p>
    <w:bookmarkEnd w:id="21"/>
    <w:p>
      <w:pPr>
        <w:spacing w:after="0"/>
        <w:ind w:left="0"/>
        <w:jc w:val="left"/>
      </w:pPr>
    </w:p>
    <w:p>
      <w:pPr>
        <w:spacing w:after="0"/>
        <w:ind w:left="0"/>
        <w:jc w:val="both"/>
      </w:pPr>
      <w:r>
        <w:rPr>
          <w:rFonts w:ascii="Times New Roman"/>
          <w:b w:val="false"/>
          <w:i w:val="false"/>
          <w:color w:val="000000"/>
          <w:sz w:val="28"/>
        </w:rPr>
        <w:t xml:space="preserve">
      Алматы қаласының аумағында Заңға және Қазақстан Республикасы Индустрия және инфрақұрылымдық даму министрінің 2020 жылғы 30 қыркүйектегі № 505 бұйрығымен бекітілген Қала құрылысы жобаларын (елді мекендердің бас жоспарлары, егжей-тегжейлі жоспарлау жобалары мен құрылыс салу жобаларын) әзірлеу, келісу және бекіту </w:t>
      </w:r>
      <w:r>
        <w:rPr>
          <w:rFonts w:ascii="Times New Roman"/>
          <w:b w:val="false"/>
          <w:i w:val="false"/>
          <w:color w:val="000000"/>
          <w:sz w:val="28"/>
        </w:rPr>
        <w:t>қағидаларына</w:t>
      </w:r>
      <w:r>
        <w:rPr>
          <w:rFonts w:ascii="Times New Roman"/>
          <w:b w:val="false"/>
          <w:i w:val="false"/>
          <w:color w:val="000000"/>
          <w:sz w:val="28"/>
        </w:rPr>
        <w:t xml:space="preserve"> сәйкес Қала құрылысы регламентінің </w:t>
      </w:r>
      <w:r>
        <w:rPr>
          <w:rFonts w:ascii="Times New Roman"/>
          <w:b w:val="false"/>
          <w:i w:val="false"/>
          <w:color w:val="000000"/>
          <w:sz w:val="28"/>
        </w:rPr>
        <w:t>1-қосымшасына</w:t>
      </w:r>
      <w:r>
        <w:rPr>
          <w:rFonts w:ascii="Times New Roman"/>
          <w:b w:val="false"/>
          <w:i w:val="false"/>
          <w:color w:val="000000"/>
          <w:sz w:val="28"/>
        </w:rPr>
        <w:t xml:space="preserve"> сәйкес Қала құрылысы регламенттері үшін аймақтардың функционалдық түрлері мен типтерінің жіктегішінде көрсетілген функционалдық аумақтық аймақтардың 10 түрі және 43 типі белгіленген.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Алматы қаласының функционалдық аумақтық аймақтары Бас жоспарға сәйкес, осы Қала құрылысы регламентінің </w:t>
      </w:r>
      <w:r>
        <w:rPr>
          <w:rFonts w:ascii="Times New Roman"/>
          <w:b w:val="false"/>
          <w:i w:val="false"/>
          <w:color w:val="000000"/>
          <w:sz w:val="28"/>
        </w:rPr>
        <w:t>2.1</w:t>
      </w:r>
      <w:r>
        <w:rPr>
          <w:rFonts w:ascii="Times New Roman"/>
          <w:b w:val="false"/>
          <w:i w:val="false"/>
          <w:color w:val="000000"/>
          <w:sz w:val="28"/>
        </w:rPr>
        <w:t xml:space="preserve">, </w:t>
      </w:r>
      <w:r>
        <w:rPr>
          <w:rFonts w:ascii="Times New Roman"/>
          <w:b w:val="false"/>
          <w:i w:val="false"/>
          <w:color w:val="000000"/>
          <w:sz w:val="28"/>
        </w:rPr>
        <w:t>2.2</w:t>
      </w:r>
      <w:r>
        <w:rPr>
          <w:rFonts w:ascii="Times New Roman"/>
          <w:b w:val="false"/>
          <w:i w:val="false"/>
          <w:color w:val="000000"/>
          <w:sz w:val="28"/>
        </w:rPr>
        <w:t xml:space="preserve">, </w:t>
      </w:r>
      <w:r>
        <w:rPr>
          <w:rFonts w:ascii="Times New Roman"/>
          <w:b w:val="false"/>
          <w:i w:val="false"/>
          <w:color w:val="000000"/>
          <w:sz w:val="28"/>
        </w:rPr>
        <w:t>2.3-қосымшаларына</w:t>
      </w:r>
      <w:r>
        <w:rPr>
          <w:rFonts w:ascii="Times New Roman"/>
          <w:b w:val="false"/>
          <w:i w:val="false"/>
          <w:color w:val="000000"/>
          <w:sz w:val="28"/>
        </w:rPr>
        <w:t xml:space="preserve"> сәйкес Алматы қаласының аумағын функционалдық аймақтарға бөлу схемаларында белгіленген.</w:t>
      </w:r>
    </w:p>
    <w:bookmarkStart w:name="z35" w:id="22"/>
    <w:p>
      <w:pPr>
        <w:spacing w:after="0"/>
        <w:ind w:left="0"/>
        <w:jc w:val="left"/>
      </w:pPr>
      <w:r>
        <w:rPr>
          <w:rFonts w:ascii="Times New Roman"/>
          <w:b/>
          <w:i w:val="false"/>
          <w:color w:val="000000"/>
        </w:rPr>
        <w:t xml:space="preserve"> 3-тарау. Алматы қаласы аумағының қала құрылысы регламенттерінің карталары</w:t>
      </w:r>
    </w:p>
    <w:bookmarkEnd w:id="22"/>
    <w:bookmarkStart w:name="z36" w:id="23"/>
    <w:p>
      <w:pPr>
        <w:spacing w:after="0"/>
        <w:ind w:left="0"/>
        <w:jc w:val="both"/>
      </w:pPr>
      <w:r>
        <w:rPr>
          <w:rFonts w:ascii="Times New Roman"/>
          <w:b w:val="false"/>
          <w:i w:val="false"/>
          <w:color w:val="000000"/>
          <w:sz w:val="28"/>
        </w:rPr>
        <w:t xml:space="preserve">
      Алматы қаласының аумағындағы жер учаскелерінің базалық, құрылымдық бірлігі болып мемлекеттік қала құрылысы кадастрының жоспарлау құрылымы элементтерінің мынадай аумақтық бірліктері айқындалды: 7 жоспарлау аймағы, 64 кадастрлық округ, 512 кадастрлық сектор және 9 445 кадастрлық орам, олар қала аумағын функционалдық аймақтарға бөлуді әзірлеу кезінде ең шағын жоспарлау бірлігі болып табылады. </w:t>
      </w:r>
    </w:p>
    <w:bookmarkEnd w:id="23"/>
    <w:bookmarkStart w:name="z37" w:id="24"/>
    <w:p>
      <w:pPr>
        <w:spacing w:after="0"/>
        <w:ind w:left="0"/>
        <w:jc w:val="both"/>
      </w:pPr>
      <w:r>
        <w:rPr>
          <w:rFonts w:ascii="Times New Roman"/>
          <w:b w:val="false"/>
          <w:i w:val="false"/>
          <w:color w:val="000000"/>
          <w:sz w:val="28"/>
        </w:rPr>
        <w:t>
      Осы бірліктердің шекаралары қызыл сызықтар, өзендер және басқа да табиғи және жасанды шекаралар (әкімшілік аудандар) болып табылады.</w:t>
      </w:r>
    </w:p>
    <w:bookmarkEnd w:id="24"/>
    <w:bookmarkStart w:name="z38" w:id="25"/>
    <w:p>
      <w:pPr>
        <w:spacing w:after="0"/>
        <w:ind w:left="0"/>
        <w:jc w:val="both"/>
      </w:pPr>
      <w:r>
        <w:rPr>
          <w:rFonts w:ascii="Times New Roman"/>
          <w:b w:val="false"/>
          <w:i w:val="false"/>
          <w:color w:val="000000"/>
          <w:sz w:val="28"/>
        </w:rPr>
        <w:t>
      Жоспар Алматы қаласының аумағында қала құрылысы қызметін реттеу карталарына сәйкес функционалдық аймақтар аумағында қала құрылысы қызметіне мынадай жоспарлы шектеулерді белгілейді:</w:t>
      </w:r>
    </w:p>
    <w:bookmarkEnd w:id="25"/>
    <w:bookmarkStart w:name="z39" w:id="26"/>
    <w:p>
      <w:pPr>
        <w:spacing w:after="0"/>
        <w:ind w:left="0"/>
        <w:jc w:val="both"/>
      </w:pPr>
      <w:r>
        <w:rPr>
          <w:rFonts w:ascii="Times New Roman"/>
          <w:b w:val="false"/>
          <w:i w:val="false"/>
          <w:color w:val="000000"/>
          <w:sz w:val="28"/>
        </w:rPr>
        <w:t>
      1) Алматы қаласының аумағындағы қала құрылысы қызметін реттеудің қоршаған ортаны қорғау аймақтарының карталары</w:t>
      </w:r>
    </w:p>
    <w:bookmarkEnd w:id="26"/>
    <w:bookmarkStart w:name="z40" w:id="27"/>
    <w:p>
      <w:pPr>
        <w:spacing w:after="0"/>
        <w:ind w:left="0"/>
        <w:jc w:val="both"/>
      </w:pPr>
      <w:r>
        <w:rPr>
          <w:rFonts w:ascii="Times New Roman"/>
          <w:b w:val="false"/>
          <w:i w:val="false"/>
          <w:color w:val="000000"/>
          <w:sz w:val="28"/>
        </w:rPr>
        <w:t>
      Қоршаған ортаны қорғау аймақтарының карталарында табиғи ресурстарды қолдау бойынша қала құрылысы регламенттерін қалыптастыратын, урбанизацияланған аумақтың оңтайлы мекендеу ортасын құратын және келесі бағыттар бойынша қала құрылысы қызметін реттейтін аймақтардың түрлері ұсынылған:</w:t>
      </w:r>
    </w:p>
    <w:bookmarkEnd w:id="2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Осы Қала құрылысы регламентінің </w:t>
      </w:r>
      <w:r>
        <w:rPr>
          <w:rFonts w:ascii="Times New Roman"/>
          <w:b w:val="false"/>
          <w:i w:val="false"/>
          <w:color w:val="000000"/>
          <w:sz w:val="28"/>
        </w:rPr>
        <w:t>3.1-қосымшасына</w:t>
      </w:r>
      <w:r>
        <w:rPr>
          <w:rFonts w:ascii="Times New Roman"/>
          <w:b w:val="false"/>
          <w:i w:val="false"/>
          <w:color w:val="000000"/>
          <w:sz w:val="28"/>
        </w:rPr>
        <w:t xml:space="preserve"> сәйкес Алматы қаласының аумағын кешенді экологиялық аймақтарға бөлудің карта-схемасы;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Осы Қала құрылысы регламентінің </w:t>
      </w:r>
      <w:r>
        <w:rPr>
          <w:rFonts w:ascii="Times New Roman"/>
          <w:b w:val="false"/>
          <w:i w:val="false"/>
          <w:color w:val="000000"/>
          <w:sz w:val="28"/>
        </w:rPr>
        <w:t>3.2-қосымшасына</w:t>
      </w:r>
      <w:r>
        <w:rPr>
          <w:rFonts w:ascii="Times New Roman"/>
          <w:b w:val="false"/>
          <w:i w:val="false"/>
          <w:color w:val="000000"/>
          <w:sz w:val="28"/>
        </w:rPr>
        <w:t xml:space="preserve"> сәйкес Ландшафтты сақтау бойынша Алматы қаласының аумағын ландшафттық аймақтарға бөлудің карта-схемасы;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Осы Қала құрылысы регламентінің </w:t>
      </w:r>
      <w:r>
        <w:rPr>
          <w:rFonts w:ascii="Times New Roman"/>
          <w:b w:val="false"/>
          <w:i w:val="false"/>
          <w:color w:val="000000"/>
          <w:sz w:val="28"/>
        </w:rPr>
        <w:t>3.3-қосымшасына</w:t>
      </w:r>
      <w:r>
        <w:rPr>
          <w:rFonts w:ascii="Times New Roman"/>
          <w:b w:val="false"/>
          <w:i w:val="false"/>
          <w:color w:val="000000"/>
          <w:sz w:val="28"/>
        </w:rPr>
        <w:t xml:space="preserve"> сәйкес Алматы қаласының аумағындағы су қорғау аймақтарының, өзендер мен су айдындарының жағалау белдеулерінің карта-схемасы;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Осы Қала құрылысы регламентінің </w:t>
      </w:r>
      <w:r>
        <w:rPr>
          <w:rFonts w:ascii="Times New Roman"/>
          <w:b w:val="false"/>
          <w:i w:val="false"/>
          <w:color w:val="000000"/>
          <w:sz w:val="28"/>
        </w:rPr>
        <w:t>3.4-қосымшасына</w:t>
      </w:r>
      <w:r>
        <w:rPr>
          <w:rFonts w:ascii="Times New Roman"/>
          <w:b w:val="false"/>
          <w:i w:val="false"/>
          <w:color w:val="000000"/>
          <w:sz w:val="28"/>
        </w:rPr>
        <w:t xml:space="preserve"> сәйкес Алматы қаласының ерекше қорғалатын табиғи аумақтары аймақтарының карта-схемасы;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Осы Қала құрылысы регламентінің </w:t>
      </w:r>
      <w:r>
        <w:rPr>
          <w:rFonts w:ascii="Times New Roman"/>
          <w:b w:val="false"/>
          <w:i w:val="false"/>
          <w:color w:val="000000"/>
          <w:sz w:val="28"/>
        </w:rPr>
        <w:t>3.5-қосымшасына</w:t>
      </w:r>
      <w:r>
        <w:rPr>
          <w:rFonts w:ascii="Times New Roman"/>
          <w:b w:val="false"/>
          <w:i w:val="false"/>
          <w:color w:val="000000"/>
          <w:sz w:val="28"/>
        </w:rPr>
        <w:t xml:space="preserve"> сәйкес Зираттардың, өнеркәсіптік кәсіпорындардың санитарлық-қорғау аймақтарының карта-схемасы;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Осы Қала құрылысы регламентінің </w:t>
      </w:r>
      <w:r>
        <w:rPr>
          <w:rFonts w:ascii="Times New Roman"/>
          <w:b w:val="false"/>
          <w:i w:val="false"/>
          <w:color w:val="000000"/>
          <w:sz w:val="28"/>
        </w:rPr>
        <w:t>3.6.1</w:t>
      </w:r>
      <w:r>
        <w:rPr>
          <w:rFonts w:ascii="Times New Roman"/>
          <w:b w:val="false"/>
          <w:i w:val="false"/>
          <w:color w:val="000000"/>
          <w:sz w:val="28"/>
        </w:rPr>
        <w:t xml:space="preserve"> және </w:t>
      </w:r>
      <w:r>
        <w:rPr>
          <w:rFonts w:ascii="Times New Roman"/>
          <w:b w:val="false"/>
          <w:i w:val="false"/>
          <w:color w:val="000000"/>
          <w:sz w:val="28"/>
        </w:rPr>
        <w:t>3.6.2-қосымшаларына</w:t>
      </w:r>
      <w:r>
        <w:rPr>
          <w:rFonts w:ascii="Times New Roman"/>
          <w:b w:val="false"/>
          <w:i w:val="false"/>
          <w:color w:val="000000"/>
          <w:sz w:val="28"/>
        </w:rPr>
        <w:t xml:space="preserve"> сәйкес Тұрғын үйлер мен қоғамдық кешендерді орналастыру үшін қала аумағында жел аудандастыру картасы.</w:t>
      </w:r>
    </w:p>
    <w:bookmarkStart w:name="z47" w:id="28"/>
    <w:p>
      <w:pPr>
        <w:spacing w:after="0"/>
        <w:ind w:left="0"/>
        <w:jc w:val="both"/>
      </w:pPr>
      <w:r>
        <w:rPr>
          <w:rFonts w:ascii="Times New Roman"/>
          <w:b w:val="false"/>
          <w:i w:val="false"/>
          <w:color w:val="000000"/>
          <w:sz w:val="28"/>
        </w:rPr>
        <w:t>
      2) Алматы қаласының аумағындағы қала құрылысы қызметінің жоспарлау шектеулері аймақтарының карталары</w:t>
      </w:r>
    </w:p>
    <w:bookmarkEnd w:id="28"/>
    <w:bookmarkStart w:name="z48" w:id="29"/>
    <w:p>
      <w:pPr>
        <w:spacing w:after="0"/>
        <w:ind w:left="0"/>
        <w:jc w:val="both"/>
      </w:pPr>
      <w:r>
        <w:rPr>
          <w:rFonts w:ascii="Times New Roman"/>
          <w:b w:val="false"/>
          <w:i w:val="false"/>
          <w:color w:val="000000"/>
          <w:sz w:val="28"/>
        </w:rPr>
        <w:t>
      Бас жоспарда айқындалған Алматы қаласының аумағы бойынша жоспарлау шектеулер қала құрылысын игеру үшін барлық функционалдық аймақтардың аумағын таңдау мәселесін шешуде бастапқы айқындаушы фактор болып табылады.</w:t>
      </w:r>
    </w:p>
    <w:bookmarkEnd w:id="29"/>
    <w:bookmarkStart w:name="z49" w:id="30"/>
    <w:p>
      <w:pPr>
        <w:spacing w:after="0"/>
        <w:ind w:left="0"/>
        <w:jc w:val="both"/>
      </w:pPr>
      <w:r>
        <w:rPr>
          <w:rFonts w:ascii="Times New Roman"/>
          <w:b w:val="false"/>
          <w:i w:val="false"/>
          <w:color w:val="000000"/>
          <w:sz w:val="28"/>
        </w:rPr>
        <w:t>
      Алматы қаласының аумағын салу бойынша негізгі жоспарлау шектеулері карта-схемалар болып табылады:</w:t>
      </w:r>
    </w:p>
    <w:bookmarkEnd w:id="3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Осы Қала құрылысы регламентінің </w:t>
      </w:r>
      <w:r>
        <w:rPr>
          <w:rFonts w:ascii="Times New Roman"/>
          <w:b w:val="false"/>
          <w:i w:val="false"/>
          <w:color w:val="000000"/>
          <w:sz w:val="28"/>
        </w:rPr>
        <w:t>3.7-қосымшасына</w:t>
      </w:r>
      <w:r>
        <w:rPr>
          <w:rFonts w:ascii="Times New Roman"/>
          <w:b w:val="false"/>
          <w:i w:val="false"/>
          <w:color w:val="000000"/>
          <w:sz w:val="28"/>
        </w:rPr>
        <w:t xml:space="preserve"> сәйкес Реконструкция шарттары бойынша аумақты аймақтарға бөлудің карта-схемасы (жалпықалалық орталық жүйесін, құрылысты реттеу бағыттарын қалыптастыру – қызыл сызықтар, аз қабатты сейсмикалық берік емес құрылыстар);</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Осы Қала құрылысы регламентінің </w:t>
      </w:r>
      <w:r>
        <w:rPr>
          <w:rFonts w:ascii="Times New Roman"/>
          <w:b w:val="false"/>
          <w:i w:val="false"/>
          <w:color w:val="000000"/>
          <w:sz w:val="28"/>
        </w:rPr>
        <w:t>3.8-қосымшасына</w:t>
      </w:r>
      <w:r>
        <w:rPr>
          <w:rFonts w:ascii="Times New Roman"/>
          <w:b w:val="false"/>
          <w:i w:val="false"/>
          <w:color w:val="000000"/>
          <w:sz w:val="28"/>
        </w:rPr>
        <w:t xml:space="preserve"> сәйкес Инженерлік-геологиялық жағдайлар (сейсмикалық, жарықтар, топырақ түрлері) бойынша шектеу аймақтарының карта-схемасы;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Осы Қала құрылысы регламентінің </w:t>
      </w:r>
      <w:r>
        <w:rPr>
          <w:rFonts w:ascii="Times New Roman"/>
          <w:b w:val="false"/>
          <w:i w:val="false"/>
          <w:color w:val="000000"/>
          <w:sz w:val="28"/>
        </w:rPr>
        <w:t>3.9-қосымшасына</w:t>
      </w:r>
      <w:r>
        <w:rPr>
          <w:rFonts w:ascii="Times New Roman"/>
          <w:b w:val="false"/>
          <w:i w:val="false"/>
          <w:color w:val="000000"/>
          <w:sz w:val="28"/>
        </w:rPr>
        <w:t xml:space="preserve"> сәйкес Қала аумағын (II, III аймақтар) құрылыстық аймақтарға бөлудің карта-схемасы;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Осы Қала құрылысы регламентінің </w:t>
      </w:r>
      <w:r>
        <w:rPr>
          <w:rFonts w:ascii="Times New Roman"/>
          <w:b w:val="false"/>
          <w:i w:val="false"/>
          <w:color w:val="000000"/>
          <w:sz w:val="28"/>
        </w:rPr>
        <w:t>3.10-қосымшасына</w:t>
      </w:r>
      <w:r>
        <w:rPr>
          <w:rFonts w:ascii="Times New Roman"/>
          <w:b w:val="false"/>
          <w:i w:val="false"/>
          <w:color w:val="000000"/>
          <w:sz w:val="28"/>
        </w:rPr>
        <w:t xml:space="preserve"> сәйкес Қала аумағында қорғалатын тарихи-мәдени мұра объектілерін орналастыру картасы-схемасы;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Осы Қала құрылысы регламентінің </w:t>
      </w:r>
      <w:r>
        <w:rPr>
          <w:rFonts w:ascii="Times New Roman"/>
          <w:b w:val="false"/>
          <w:i w:val="false"/>
          <w:color w:val="000000"/>
          <w:sz w:val="28"/>
        </w:rPr>
        <w:t>3.11.1-қосымшасына</w:t>
      </w:r>
      <w:r>
        <w:rPr>
          <w:rFonts w:ascii="Times New Roman"/>
          <w:b w:val="false"/>
          <w:i w:val="false"/>
          <w:color w:val="000000"/>
          <w:sz w:val="28"/>
        </w:rPr>
        <w:t xml:space="preserve"> сәйкес Алматы қаласының аумағындағы көлік және инженерлік коммуникацияларды (Көлік және кәріз коммуникациялары) шеттету жолақтарының (санитариялық-қорғау аймақтарының) карта-схемасы;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Осы Қала құрылысы регламентінің </w:t>
      </w:r>
      <w:r>
        <w:rPr>
          <w:rFonts w:ascii="Times New Roman"/>
          <w:b w:val="false"/>
          <w:i w:val="false"/>
          <w:color w:val="000000"/>
          <w:sz w:val="28"/>
        </w:rPr>
        <w:t>3.11.2-қосымшасына</w:t>
      </w:r>
      <w:r>
        <w:rPr>
          <w:rFonts w:ascii="Times New Roman"/>
          <w:b w:val="false"/>
          <w:i w:val="false"/>
          <w:color w:val="000000"/>
          <w:sz w:val="28"/>
        </w:rPr>
        <w:t xml:space="preserve"> сәйкес Алматы қаласының аумағындағы көлік және инженерлік коммуникацияларды (электрмен жабдықтау және газбен жабдықтау коммуникациялары) шеттету жолақтарының (санитариялық-қорғау аймақтарының) карта-схемасы;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Осы Қала құрылысы регламентінің </w:t>
      </w:r>
      <w:r>
        <w:rPr>
          <w:rFonts w:ascii="Times New Roman"/>
          <w:b w:val="false"/>
          <w:i w:val="false"/>
          <w:color w:val="000000"/>
          <w:sz w:val="28"/>
        </w:rPr>
        <w:t>3.11.3-қосымшасына</w:t>
      </w:r>
      <w:r>
        <w:rPr>
          <w:rFonts w:ascii="Times New Roman"/>
          <w:b w:val="false"/>
          <w:i w:val="false"/>
          <w:color w:val="000000"/>
          <w:sz w:val="28"/>
        </w:rPr>
        <w:t xml:space="preserve"> сәйкес Алматы қаласының аумағындағы көлік және инженерлік коммуникацияларды (жылумен жабдықтау және суқұбыры коммуникациялары) шеттету жолақтарының (санитариялық-қорғау аймақтарының) карта-схемасы.</w:t>
      </w:r>
    </w:p>
    <w:bookmarkStart w:name="z57" w:id="31"/>
    <w:p>
      <w:pPr>
        <w:spacing w:after="0"/>
        <w:ind w:left="0"/>
        <w:jc w:val="left"/>
      </w:pPr>
      <w:r>
        <w:rPr>
          <w:rFonts w:ascii="Times New Roman"/>
          <w:b/>
          <w:i w:val="false"/>
          <w:color w:val="000000"/>
        </w:rPr>
        <w:t xml:space="preserve"> 4-тарау. Алматы қаласының функционалдық аймақтарын рұқсат етілген пайдалану түрлері мен параметрлері бойынша аумақтың қала құрылысы регламенттері</w:t>
      </w:r>
    </w:p>
    <w:bookmarkEnd w:id="31"/>
    <w:bookmarkStart w:name="z58" w:id="32"/>
    <w:p>
      <w:pPr>
        <w:spacing w:after="0"/>
        <w:ind w:left="0"/>
        <w:jc w:val="both"/>
      </w:pPr>
      <w:r>
        <w:rPr>
          <w:rFonts w:ascii="Times New Roman"/>
          <w:b w:val="false"/>
          <w:i w:val="false"/>
          <w:color w:val="000000"/>
          <w:sz w:val="28"/>
        </w:rPr>
        <w:t>
      Құрылыс салудың функционалдық мақсаты мен параметрлері бойынша аймақ аумағын бөлуге қойылатын қала құрылысы талаптары аумақты пайдалану түрлерінің арнайы келісімі бойынша ғана рұқсат етілгендер тізбесін және рұқсат етілетіндер тізбесін білдіреді.</w:t>
      </w:r>
    </w:p>
    <w:bookmarkEnd w:id="32"/>
    <w:bookmarkStart w:name="z59" w:id="33"/>
    <w:p>
      <w:pPr>
        <w:spacing w:after="0"/>
        <w:ind w:left="0"/>
        <w:jc w:val="both"/>
      </w:pPr>
      <w:r>
        <w:rPr>
          <w:rFonts w:ascii="Times New Roman"/>
          <w:b w:val="false"/>
          <w:i w:val="false"/>
          <w:color w:val="000000"/>
          <w:sz w:val="28"/>
        </w:rPr>
        <w:t>
      Арнайы келісім бойынша ғана рұқсат етілетін аумақты пайдалану түрлері бойынша аймақ ауданының үлесінің ең жоғары мәні белгіленеді.</w:t>
      </w:r>
    </w:p>
    <w:bookmarkEnd w:id="3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Осы Қала құрылысы регламентіне </w:t>
      </w:r>
      <w:r>
        <w:rPr>
          <w:rFonts w:ascii="Times New Roman"/>
          <w:b w:val="false"/>
          <w:i w:val="false"/>
          <w:color w:val="000000"/>
          <w:sz w:val="28"/>
        </w:rPr>
        <w:t>4.2</w:t>
      </w:r>
      <w:r>
        <w:rPr>
          <w:rFonts w:ascii="Times New Roman"/>
          <w:b w:val="false"/>
          <w:i w:val="false"/>
          <w:color w:val="000000"/>
          <w:sz w:val="28"/>
        </w:rPr>
        <w:t>-</w:t>
      </w:r>
      <w:r>
        <w:rPr>
          <w:rFonts w:ascii="Times New Roman"/>
          <w:b w:val="false"/>
          <w:i w:val="false"/>
          <w:color w:val="000000"/>
          <w:sz w:val="28"/>
        </w:rPr>
        <w:t>4.18-қосымшаларда</w:t>
      </w:r>
      <w:r>
        <w:rPr>
          <w:rFonts w:ascii="Times New Roman"/>
          <w:b w:val="false"/>
          <w:i w:val="false"/>
          <w:color w:val="000000"/>
          <w:sz w:val="28"/>
        </w:rPr>
        <w:t xml:space="preserve"> регламенттелетін тізбелерде келтірілмеген аумақты пайдалану түрлеріне тыйым салынады.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Осы Қала құрылысы регламентінің </w:t>
      </w:r>
      <w:r>
        <w:rPr>
          <w:rFonts w:ascii="Times New Roman"/>
          <w:b w:val="false"/>
          <w:i w:val="false"/>
          <w:color w:val="000000"/>
          <w:sz w:val="28"/>
        </w:rPr>
        <w:t>4.2</w:t>
      </w:r>
      <w:r>
        <w:rPr>
          <w:rFonts w:ascii="Times New Roman"/>
          <w:b w:val="false"/>
          <w:i w:val="false"/>
          <w:color w:val="000000"/>
          <w:sz w:val="28"/>
        </w:rPr>
        <w:t>-</w:t>
      </w:r>
      <w:r>
        <w:rPr>
          <w:rFonts w:ascii="Times New Roman"/>
          <w:b w:val="false"/>
          <w:i w:val="false"/>
          <w:color w:val="000000"/>
          <w:sz w:val="28"/>
        </w:rPr>
        <w:t>4.18-қосымшаларындағы</w:t>
      </w:r>
      <w:r>
        <w:rPr>
          <w:rFonts w:ascii="Times New Roman"/>
          <w:b w:val="false"/>
          <w:i w:val="false"/>
          <w:color w:val="000000"/>
          <w:sz w:val="28"/>
        </w:rPr>
        <w:t xml:space="preserve"> тізбеде көрсетілген әрбір аймақта аумақты пайдаланудың рұқсат етілген түрлері бойынша:</w:t>
      </w:r>
    </w:p>
    <w:bookmarkStart w:name="z62" w:id="34"/>
    <w:p>
      <w:pPr>
        <w:spacing w:after="0"/>
        <w:ind w:left="0"/>
        <w:jc w:val="both"/>
      </w:pPr>
      <w:r>
        <w:rPr>
          <w:rFonts w:ascii="Times New Roman"/>
          <w:b w:val="false"/>
          <w:i w:val="false"/>
          <w:color w:val="000000"/>
          <w:sz w:val="28"/>
        </w:rPr>
        <w:t>
      негізгі функцияларды ең төменгі (кем емес);</w:t>
      </w:r>
    </w:p>
    <w:bookmarkEnd w:id="34"/>
    <w:bookmarkStart w:name="z63" w:id="35"/>
    <w:p>
      <w:pPr>
        <w:spacing w:after="0"/>
        <w:ind w:left="0"/>
        <w:jc w:val="both"/>
      </w:pPr>
      <w:r>
        <w:rPr>
          <w:rFonts w:ascii="Times New Roman"/>
          <w:b w:val="false"/>
          <w:i w:val="false"/>
          <w:color w:val="000000"/>
          <w:sz w:val="28"/>
        </w:rPr>
        <w:t>
      негізгіге ілеспе (негізгі функцияларға қызмет көрсететін және оларды жүзеге асыруға байланысты) функцияларды - ең төменгі және ең жоғары (_ - ден _ дейін);</w:t>
      </w:r>
    </w:p>
    <w:bookmarkEnd w:id="35"/>
    <w:bookmarkStart w:name="z64" w:id="36"/>
    <w:p>
      <w:pPr>
        <w:spacing w:after="0"/>
        <w:ind w:left="0"/>
        <w:jc w:val="both"/>
      </w:pPr>
      <w:r>
        <w:rPr>
          <w:rFonts w:ascii="Times New Roman"/>
          <w:b w:val="false"/>
          <w:i w:val="false"/>
          <w:color w:val="000000"/>
          <w:sz w:val="28"/>
        </w:rPr>
        <w:t>
      басқа функцияларды ең жоғары (артық емес) жүзеге асыруға арналған аймақ алаңының үлесінің мәні белгіленеді;</w:t>
      </w:r>
    </w:p>
    <w:bookmarkEnd w:id="36"/>
    <w:bookmarkStart w:name="z65" w:id="37"/>
    <w:p>
      <w:pPr>
        <w:spacing w:after="0"/>
        <w:ind w:left="0"/>
        <w:jc w:val="both"/>
      </w:pPr>
      <w:r>
        <w:rPr>
          <w:rFonts w:ascii="Times New Roman"/>
          <w:b w:val="false"/>
          <w:i w:val="false"/>
          <w:color w:val="000000"/>
          <w:sz w:val="28"/>
        </w:rPr>
        <w:t>
      қаланың аэрациялық режимін есепке алу – бұл қала аумағын табиғи түрде реттелетін желдету.</w:t>
      </w:r>
    </w:p>
    <w:bookmarkEnd w:id="3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Алматы қаласының функционалдық аймақтары аумағының қала құрылысы регламенттері осы Қала құрылысы регламентінің </w:t>
      </w:r>
      <w:r>
        <w:rPr>
          <w:rFonts w:ascii="Times New Roman"/>
          <w:b w:val="false"/>
          <w:i w:val="false"/>
          <w:color w:val="000000"/>
          <w:sz w:val="28"/>
        </w:rPr>
        <w:t>4.1</w:t>
      </w:r>
      <w:r>
        <w:rPr>
          <w:rFonts w:ascii="Times New Roman"/>
          <w:b w:val="false"/>
          <w:i w:val="false"/>
          <w:color w:val="000000"/>
          <w:sz w:val="28"/>
        </w:rPr>
        <w:t>-</w:t>
      </w:r>
      <w:r>
        <w:rPr>
          <w:rFonts w:ascii="Times New Roman"/>
          <w:b w:val="false"/>
          <w:i w:val="false"/>
          <w:color w:val="000000"/>
          <w:sz w:val="28"/>
        </w:rPr>
        <w:t>4.18-қосымшасында</w:t>
      </w:r>
      <w:r>
        <w:rPr>
          <w:rFonts w:ascii="Times New Roman"/>
          <w:b w:val="false"/>
          <w:i w:val="false"/>
          <w:color w:val="000000"/>
          <w:sz w:val="28"/>
        </w:rPr>
        <w:t xml:space="preserve"> келтірілген:</w:t>
      </w:r>
    </w:p>
    <w:bookmarkStart w:name="z67" w:id="38"/>
    <w:p>
      <w:pPr>
        <w:spacing w:after="0"/>
        <w:ind w:left="0"/>
        <w:jc w:val="both"/>
      </w:pPr>
      <w:r>
        <w:rPr>
          <w:rFonts w:ascii="Times New Roman"/>
          <w:b w:val="false"/>
          <w:i w:val="false"/>
          <w:color w:val="000000"/>
          <w:sz w:val="28"/>
        </w:rPr>
        <w:t>
      4.1-қосымша Алматы қаласы аумағының жел картасы және оның аэрациясын ескере отырып, қала аумағында құрылыс салу қағидаттары;</w:t>
      </w:r>
    </w:p>
    <w:bookmarkEnd w:id="38"/>
    <w:bookmarkStart w:name="z68" w:id="39"/>
    <w:p>
      <w:pPr>
        <w:spacing w:after="0"/>
        <w:ind w:left="0"/>
        <w:jc w:val="both"/>
      </w:pPr>
      <w:r>
        <w:rPr>
          <w:rFonts w:ascii="Times New Roman"/>
          <w:b w:val="false"/>
          <w:i w:val="false"/>
          <w:color w:val="000000"/>
          <w:sz w:val="28"/>
        </w:rPr>
        <w:t>
      4.2-қосымша Ж-1 – Үй-жайлық құрылыс;</w:t>
      </w:r>
    </w:p>
    <w:bookmarkEnd w:id="39"/>
    <w:bookmarkStart w:name="z69" w:id="40"/>
    <w:p>
      <w:pPr>
        <w:spacing w:after="0"/>
        <w:ind w:left="0"/>
        <w:jc w:val="both"/>
      </w:pPr>
      <w:r>
        <w:rPr>
          <w:rFonts w:ascii="Times New Roman"/>
          <w:b w:val="false"/>
          <w:i w:val="false"/>
          <w:color w:val="000000"/>
          <w:sz w:val="28"/>
        </w:rPr>
        <w:t>
      4.3-қосымша Ж-2 – Жер учаскесі кемінде 100 м2, кемінде 150 м2, кемінде 200 м2 болатын блокты құрылыс (1-2 қабат);</w:t>
      </w:r>
    </w:p>
    <w:bookmarkEnd w:id="40"/>
    <w:bookmarkStart w:name="z70" w:id="41"/>
    <w:p>
      <w:pPr>
        <w:spacing w:after="0"/>
        <w:ind w:left="0"/>
        <w:jc w:val="both"/>
      </w:pPr>
      <w:r>
        <w:rPr>
          <w:rFonts w:ascii="Times New Roman"/>
          <w:b w:val="false"/>
          <w:i w:val="false"/>
          <w:color w:val="000000"/>
          <w:sz w:val="28"/>
        </w:rPr>
        <w:t>
      4.4-қосымша Ж-3 – Аз қабатты құрылыс аймағы (2-3 қабат);</w:t>
      </w:r>
    </w:p>
    <w:bookmarkEnd w:id="41"/>
    <w:bookmarkStart w:name="z71" w:id="42"/>
    <w:p>
      <w:pPr>
        <w:spacing w:after="0"/>
        <w:ind w:left="0"/>
        <w:jc w:val="both"/>
      </w:pPr>
      <w:r>
        <w:rPr>
          <w:rFonts w:ascii="Times New Roman"/>
          <w:b w:val="false"/>
          <w:i w:val="false"/>
          <w:color w:val="000000"/>
          <w:sz w:val="28"/>
        </w:rPr>
        <w:t>
      4.5-қосымша Ж-4 – 4-5 қабатты көп пәтерлі тұрғын үйлер аймағы;</w:t>
      </w:r>
    </w:p>
    <w:bookmarkEnd w:id="42"/>
    <w:bookmarkStart w:name="z72" w:id="43"/>
    <w:p>
      <w:pPr>
        <w:spacing w:after="0"/>
        <w:ind w:left="0"/>
        <w:jc w:val="both"/>
      </w:pPr>
      <w:r>
        <w:rPr>
          <w:rFonts w:ascii="Times New Roman"/>
          <w:b w:val="false"/>
          <w:i w:val="false"/>
          <w:color w:val="000000"/>
          <w:sz w:val="28"/>
        </w:rPr>
        <w:t>
      4.6-қосымша Ж-5 – 6-12 қабатты көп пәтерлі тұрғын үйлер аймағы;</w:t>
      </w:r>
    </w:p>
    <w:bookmarkEnd w:id="43"/>
    <w:bookmarkStart w:name="z73" w:id="44"/>
    <w:p>
      <w:pPr>
        <w:spacing w:after="0"/>
        <w:ind w:left="0"/>
        <w:jc w:val="both"/>
      </w:pPr>
      <w:r>
        <w:rPr>
          <w:rFonts w:ascii="Times New Roman"/>
          <w:b w:val="false"/>
          <w:i w:val="false"/>
          <w:color w:val="000000"/>
          <w:sz w:val="28"/>
        </w:rPr>
        <w:t>
      4.7-қосымша Ж-6 – "Сейсмикалық микроаймақтандыруды ескере отырып, Алматы қаласының аумағын салу" 2.03-31-2020 ҚР ҚЖ 6.2-тармағына сәйкес 12 қабаттан жоғары құрылыс (кешенді реконструкциялау);</w:t>
      </w:r>
    </w:p>
    <w:bookmarkEnd w:id="44"/>
    <w:bookmarkStart w:name="z74" w:id="45"/>
    <w:p>
      <w:pPr>
        <w:spacing w:after="0"/>
        <w:ind w:left="0"/>
        <w:jc w:val="both"/>
      </w:pPr>
      <w:r>
        <w:rPr>
          <w:rFonts w:ascii="Times New Roman"/>
          <w:b w:val="false"/>
          <w:i w:val="false"/>
          <w:color w:val="000000"/>
          <w:sz w:val="28"/>
        </w:rPr>
        <w:t>
      4.8-қосымша ОЦ-1 – Жалпықалалық орталық жүйесінің (ЖОЖ) аумақтары;</w:t>
      </w:r>
    </w:p>
    <w:bookmarkEnd w:id="45"/>
    <w:bookmarkStart w:name="z75" w:id="46"/>
    <w:p>
      <w:pPr>
        <w:spacing w:after="0"/>
        <w:ind w:left="0"/>
        <w:jc w:val="both"/>
      </w:pPr>
      <w:r>
        <w:rPr>
          <w:rFonts w:ascii="Times New Roman"/>
          <w:b w:val="false"/>
          <w:i w:val="false"/>
          <w:color w:val="000000"/>
          <w:sz w:val="28"/>
        </w:rPr>
        <w:t>
      4.9-қосымша ОЦ -2 – Мамандандырылған орталықтардың аумақтары;</w:t>
      </w:r>
    </w:p>
    <w:bookmarkEnd w:id="46"/>
    <w:bookmarkStart w:name="z76" w:id="47"/>
    <w:p>
      <w:pPr>
        <w:spacing w:after="0"/>
        <w:ind w:left="0"/>
        <w:jc w:val="both"/>
      </w:pPr>
      <w:r>
        <w:rPr>
          <w:rFonts w:ascii="Times New Roman"/>
          <w:b w:val="false"/>
          <w:i w:val="false"/>
          <w:color w:val="000000"/>
          <w:sz w:val="28"/>
        </w:rPr>
        <w:t>
      4.10-қосымша ОЦ-3 – Жергілікті орталықтардың аумақтары;</w:t>
      </w:r>
    </w:p>
    <w:bookmarkEnd w:id="47"/>
    <w:bookmarkStart w:name="z77" w:id="48"/>
    <w:p>
      <w:pPr>
        <w:spacing w:after="0"/>
        <w:ind w:left="0"/>
        <w:jc w:val="both"/>
      </w:pPr>
      <w:r>
        <w:rPr>
          <w:rFonts w:ascii="Times New Roman"/>
          <w:b w:val="false"/>
          <w:i w:val="false"/>
          <w:color w:val="000000"/>
          <w:sz w:val="28"/>
        </w:rPr>
        <w:t>
      4.11-қосымша О – Орамдық құрылыс тұрғындарына күнделікті қызмет көрсету аймақтарының учаскелері;</w:t>
      </w:r>
    </w:p>
    <w:bookmarkEnd w:id="48"/>
    <w:bookmarkStart w:name="z78" w:id="49"/>
    <w:p>
      <w:pPr>
        <w:spacing w:after="0"/>
        <w:ind w:left="0"/>
        <w:jc w:val="both"/>
      </w:pPr>
      <w:r>
        <w:rPr>
          <w:rFonts w:ascii="Times New Roman"/>
          <w:b w:val="false"/>
          <w:i w:val="false"/>
          <w:color w:val="000000"/>
          <w:sz w:val="28"/>
        </w:rPr>
        <w:t>
      4.12-қосымша П – Өндірістік (өнеркәсіптік) аймақ;</w:t>
      </w:r>
    </w:p>
    <w:bookmarkEnd w:id="49"/>
    <w:bookmarkStart w:name="z79" w:id="50"/>
    <w:p>
      <w:pPr>
        <w:spacing w:after="0"/>
        <w:ind w:left="0"/>
        <w:jc w:val="both"/>
      </w:pPr>
      <w:r>
        <w:rPr>
          <w:rFonts w:ascii="Times New Roman"/>
          <w:b w:val="false"/>
          <w:i w:val="false"/>
          <w:color w:val="000000"/>
          <w:sz w:val="28"/>
        </w:rPr>
        <w:t>
      4.13-қосымша Р – Рекреациялық аймақ;</w:t>
      </w:r>
    </w:p>
    <w:bookmarkEnd w:id="50"/>
    <w:bookmarkStart w:name="z80" w:id="51"/>
    <w:p>
      <w:pPr>
        <w:spacing w:after="0"/>
        <w:ind w:left="0"/>
        <w:jc w:val="both"/>
      </w:pPr>
      <w:r>
        <w:rPr>
          <w:rFonts w:ascii="Times New Roman"/>
          <w:b w:val="false"/>
          <w:i w:val="false"/>
          <w:color w:val="000000"/>
          <w:sz w:val="28"/>
        </w:rPr>
        <w:t>
      4.14-қосымша Т – Инженерлік және көлік инфрақұрылымының аймақтары;</w:t>
      </w:r>
    </w:p>
    <w:bookmarkEnd w:id="51"/>
    <w:bookmarkStart w:name="z81" w:id="52"/>
    <w:p>
      <w:pPr>
        <w:spacing w:after="0"/>
        <w:ind w:left="0"/>
        <w:jc w:val="both"/>
      </w:pPr>
      <w:r>
        <w:rPr>
          <w:rFonts w:ascii="Times New Roman"/>
          <w:b w:val="false"/>
          <w:i w:val="false"/>
          <w:color w:val="000000"/>
          <w:sz w:val="28"/>
        </w:rPr>
        <w:t>
      4.15-қосымша АС – Қалалық аграрлық сектор аумақтарының аймақтары;</w:t>
      </w:r>
    </w:p>
    <w:bookmarkEnd w:id="52"/>
    <w:bookmarkStart w:name="z82" w:id="53"/>
    <w:p>
      <w:pPr>
        <w:spacing w:after="0"/>
        <w:ind w:left="0"/>
        <w:jc w:val="both"/>
      </w:pPr>
      <w:r>
        <w:rPr>
          <w:rFonts w:ascii="Times New Roman"/>
          <w:b w:val="false"/>
          <w:i w:val="false"/>
          <w:color w:val="000000"/>
          <w:sz w:val="28"/>
        </w:rPr>
        <w:t>
      4.16-қосымша С – Арнайы мақсаттағы аймақтар;</w:t>
      </w:r>
    </w:p>
    <w:bookmarkEnd w:id="53"/>
    <w:bookmarkStart w:name="z83" w:id="54"/>
    <w:p>
      <w:pPr>
        <w:spacing w:after="0"/>
        <w:ind w:left="0"/>
        <w:jc w:val="both"/>
      </w:pPr>
      <w:r>
        <w:rPr>
          <w:rFonts w:ascii="Times New Roman"/>
          <w:b w:val="false"/>
          <w:i w:val="false"/>
          <w:color w:val="000000"/>
          <w:sz w:val="28"/>
        </w:rPr>
        <w:t>
      4.17-қосымша РТ – Режимдік аумақтар аймақтары;</w:t>
      </w:r>
    </w:p>
    <w:bookmarkEnd w:id="54"/>
    <w:bookmarkStart w:name="z84" w:id="55"/>
    <w:p>
      <w:pPr>
        <w:spacing w:after="0"/>
        <w:ind w:left="0"/>
        <w:jc w:val="both"/>
      </w:pPr>
      <w:r>
        <w:rPr>
          <w:rFonts w:ascii="Times New Roman"/>
          <w:b w:val="false"/>
          <w:i w:val="false"/>
          <w:color w:val="000000"/>
          <w:sz w:val="28"/>
        </w:rPr>
        <w:t>
      4.18-қосымша НТ – Резервтік аймақ;</w:t>
      </w:r>
    </w:p>
    <w:bookmarkEnd w:id="55"/>
    <w:bookmarkStart w:name="z85" w:id="56"/>
    <w:p>
      <w:pPr>
        <w:spacing w:after="0"/>
        <w:ind w:left="0"/>
        <w:jc w:val="both"/>
      </w:pPr>
      <w:r>
        <w:rPr>
          <w:rFonts w:ascii="Times New Roman"/>
          <w:b w:val="false"/>
          <w:i w:val="false"/>
          <w:color w:val="000000"/>
          <w:sz w:val="28"/>
        </w:rPr>
        <w:t>
      Функционалдық аймақтардың жекелеген түрлері бойынша жер учаскелерін пайдалану параметрлерінің мәндері болмаған жағдайда "Қазақстан Республикасының аумағында қолданыстағы сәулет, қала құрылысы және құрылыс саласындағы нормативтік құқықтық және нормативтік-техникалық актілердің тізбесі" сәулет, қала құрылысы және құрылыс каталогы (СҚҚК-1) басшылыққа алынуы тиіс.</w:t>
      </w:r>
    </w:p>
    <w:bookmarkEnd w:id="56"/>
    <w:p>
      <w:pPr>
        <w:spacing w:after="0"/>
        <w:ind w:left="0"/>
        <w:jc w:val="left"/>
      </w:pP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Алматы қаласы аумағының</w:t>
            </w:r>
            <w:r>
              <w:br/>
            </w:r>
            <w:r>
              <w:rPr>
                <w:rFonts w:ascii="Times New Roman"/>
                <w:b w:val="false"/>
                <w:i w:val="false"/>
                <w:color w:val="000000"/>
                <w:sz w:val="20"/>
              </w:rPr>
              <w:t xml:space="preserve">қала құрылысы регламентіне </w:t>
            </w:r>
            <w:r>
              <w:br/>
            </w:r>
            <w:r>
              <w:rPr>
                <w:rFonts w:ascii="Times New Roman"/>
                <w:b w:val="false"/>
                <w:i w:val="false"/>
                <w:color w:val="000000"/>
                <w:sz w:val="20"/>
              </w:rPr>
              <w:t>1-қосымша</w:t>
            </w:r>
          </w:p>
        </w:tc>
      </w:tr>
    </w:tbl>
    <w:bookmarkStart w:name="z89" w:id="57"/>
    <w:p>
      <w:pPr>
        <w:spacing w:after="0"/>
        <w:ind w:left="0"/>
        <w:jc w:val="left"/>
      </w:pPr>
      <w:r>
        <w:rPr>
          <w:rFonts w:ascii="Times New Roman"/>
          <w:b/>
          <w:i w:val="false"/>
          <w:color w:val="000000"/>
        </w:rPr>
        <w:t xml:space="preserve"> Алматы қаласы аумағының қала құрылысы регламенттері үшін аймақтың функционалдық түрлері мен типтерінің жіктегіші</w:t>
      </w:r>
    </w:p>
    <w:bookmarkEnd w:id="5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Аймақ түрінің индексі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мақсаты бойынша аймақтардың түрлері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Аймақ типінің индексі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мақсаты бойынша аймақ типтері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Аймақ типі белгісінің индексі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Ескерту</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аудандар</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Ж-1</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учаскесі бар жеке тұрғын үй-жайлық типтегі тұрғын үйлердің аймағы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Үй-жайлық құрылыс аймағы (қолданыстағы)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Үй-жайлық құрылыс аймағы (кешенді реконструкциялау)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Үй-жайлық құрылыс аймағы (жаңа құрылыс)</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Ж-2</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Пәтерге жер учаскесі бар блокты тұрғын үйлер (1-2 қабат)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Блокты тығыздығы жоғары құрылыс аймағы (қолданыстағы)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Блокты тығыздығы жоғары құрылыс аймағы (кешенді реконструкциялау)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Блокты тығыздығы жоғары құрылыс аймағы (жаңа құрылыс)</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Ж-3</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қабатқа дейінгі көп пәтерлі тұрғын үйлер аймағы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 қабатты тұрғын үй құрылысы аймағы (2-3 қабат, қолданыстағы)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 қабатты тұрғын үй құрылысы аймағы (2-3 қабат, кешенді реконструкциялау)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 қабатты тұрғын үй құрылысы аймағы (2-3 қабат, жаңа құрылыс)</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Ж-4</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қабатты көп пәтерлі тұрғын үйлер аймағы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қабатты тұрғын үй құрылысы аймағы (4-5 қабат, қолданыстағы)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Ж-4.2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қабатты тұрғын үй құрылысы аймағы (4-5 қабат, кешенді реконструкциялау)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Ж-4.3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қабатты тұрғын үй құрылысы аймағы (4-5 қабат, жаңа құрылыс)</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Ж-5</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6 -12 қабатты көппәтерлі тұрғын үйлер аймағы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Ж-5.1(6)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 қабатты тұрғын үй құрылысы аймағы (6 қабат, қолданыстағы)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Ж-5.1(9)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 қабатты тұрғын үй құрылысы аймағы (7-9 қабат, қолданыстағы)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Ж-5.1(12)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 қабатты тұрғын үй құрылысы аймағы (10-12 қабат, қолданыстағы)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Ж-5.2(6)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 қабатты тұрғын үй құрылысы аймағы (6 қабат, кешенді реконструкциялау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Ж-5.2(9)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 қабатты тұрғын үй құрылысы аймағы (7-9 қабат, кешенді реконструкциялау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Ж-5.2(12)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 қабатты тұрғын үй құрылысы аймағы (10-12 қабат, кешенді реконструкциялау)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Ж-5.3(6)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 қабатты тұрғын үй құрылысы аймағы (6 қабат, жаңа құрылыс)</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Ж-5.3(9)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 қабатты тұрғын үй құрылысы аймағы (7-9 қабат, жаңа құрылыс)</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Ж-5.3(12)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 қабатты тұрғын үй құрылысы аймағы (10-12 қабат, жаңа құрылыс)</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Ж-6</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 қабатты құрылыстан жоғары көп пәтерлі тұрғын үйлердің аймағы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қабаттан жоғары қабаты биіктетілген тұрғын үй құрылысы аймағы (қолданыстағы)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2.03-31-2020 ҚР ҚЖ 6.2 т. талаптарына сәйкес 12 қабаттан жоғары қабаты биіктетілген тұрғын үй құрылысы аймағы (кешенді реконструкциялау)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Саяжай және бау-бақша жерлерінің аймағы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Қоғамдық-іскерлік аймақтар</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Орталық қоғамдық-іскерлік аймақ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Орталық ядро</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Халыққа әлеуметтік және мәдени-тұрмыстық қызмет көрсетудің көп функционалдық қалалық объектілерінің аумағы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 функционалдық қалалық орталықтар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Қалалық магистраль маңындағы қызмет көрсету тораптарының аумақтары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Магистраль маңындағы аумақтар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2-деңгейдегі қоғамдық-іскерлік аймақ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орталықтардың аумақтары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ОЦ-3</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маңызы бар қоғамдық-іскерлік аймақ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Ж-1, Ж-2, Ж-3 аймақтары үшін қоғамдық іскерлік аймақ</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Ж-4, Ж-5, Ж-6 аймақтары үшін қоғамдық іскерлік аймақ</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Орамдық құрылыс тұрғындарына күнделікті қызмет көрсету аймақтарының учаскелері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денсаулық сақтау, дене шынықтыру-спорт ғимараттары, мәдениет және өнер мекемелерінің учаскелері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Сауда, қоғамдық тамақтандыру, халыққа тұрмыстық және коммуналдық қызмет көрсету кәсіпорындарының, қонақ үйлердің, басқару ұйымдарының, іскерлік орталықтардың, қоғамдық, ғылыми, банк мекемелерінің, байланыс кәсіпорындарының, діни мекемелердің өзге де объектілері мен кәсіпорындарының учаскелері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0" w:id="58"/>
          <w:p>
            <w:pPr>
              <w:spacing w:after="20"/>
              <w:ind w:left="20"/>
              <w:jc w:val="both"/>
            </w:pPr>
            <w:r>
              <w:rPr>
                <w:rFonts w:ascii="Times New Roman"/>
                <w:b w:val="false"/>
                <w:i w:val="false"/>
                <w:color w:val="000000"/>
                <w:sz w:val="20"/>
              </w:rPr>
              <w:t xml:space="preserve">
Өнеркәсіптік </w:t>
            </w:r>
          </w:p>
          <w:bookmarkEnd w:id="58"/>
          <w:p>
            <w:pPr>
              <w:spacing w:after="20"/>
              <w:ind w:left="20"/>
              <w:jc w:val="both"/>
            </w:pPr>
            <w:r>
              <w:rPr>
                <w:rFonts w:ascii="Times New Roman"/>
                <w:b w:val="false"/>
                <w:i w:val="false"/>
                <w:color w:val="000000"/>
                <w:sz w:val="20"/>
              </w:rPr>
              <w:t>
(өндірістік) аймақтар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Коммуналдық-қойма аймағы, зияндылығы V кластағы кәсіпорындар аймағы (санитарлық – қорғау аймағы-50 м-ден 99 м-ге дейін)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Зияндылығы IV кластағы кәсіпорындар аймағы (санитарлық-қорғау аймағы - 100 м - ден 299 м-ге дейін)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Зияндылығы III кластағы кәсіпорындар аймағы (санитарлық-қорғау аймағы-300 м-ден 499 м-ге дейін)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Зияндылығы I-II кластағы кәсіпорындар аймағы (санитарлық-қорғау аймағы–500 м-ден 1000 м-ге дейін және одан да көп)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 және көліктік инфрақұрылым аймақтары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 құрылыстар мен коммуникациялар аймағы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Көлік коммуникациялары аймағы (көшелер, жолдар)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Көшелер мен жолдардағы жасанды құрылыстар аймағы (түйіндер)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көлігін сақтау орындары аймағы (паркингтер)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Қалалық жолаушылар көлігінің құрылыстары және құрылғылары аймағы (метро бекеті, электрлік көлік қосалқы станциясы, автобекеттер)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Автосервис кәсіпорындарының аймағы (автожанармай құю станциялары, техникалық қызмет көрсету станциялары, автокөлік жуу орындары, мотельдер, қоғамдық тамақтандыру кәсіпорындары, дүкендер)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көлік және байланыс аймағы (автовокзалдар, т/ж вокзалдары, әуежайлар, аэровокзалдар)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құрылыстары мен коммуникациялар аймағы (АТС)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Қалалық аграрлық сектор аумақтарының аймақтары (ауыл шаруашылығы және орман шаруашылығын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Жылыжай, гүл шаруашылығы, бақтар, жүзімдіктер мен тәлімбақтар аймағы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 шаруашылығы аймағы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Аумақтарды басқа да аграрлық пайдалану аймағы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Рекреациялық аймақтар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пайдаланымдағы жасыл желектер аумағының аймағы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Қысқа мерзімді демалыс аумағының аймағы (саябақтар, скверлер, тоғайлар, орман бақтары, табиғи қорықтар аумағы)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Ұзақ мерзімді демалыс аумақтары аймағы (санаторийлер, курорттар)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кеңістіктер аумақтарының аймағы (өзендер, су айдындары, өзендердің жағалау аумақтары)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мақсаттағы аймақтар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Зираттар, крематорий, мал қорымдары аймағы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Қатты тұрмыстық қалдықтарды (үйінділер) уақытша сақтау, ҚТҚ қайта өңдеу бойынша кәсіпорындар аймағы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Күл үйінділері, тұндырғыштар аймағы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РТ</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Режимдік аумақтар аймақтары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РТ-1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Қауіпсіздік және қорғаныс объектілерінің аймағы (әскери базалар, ә/әуеайлақтары), полигондар мен әскери қалашықтардың аумақтары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РТ-2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Режимдік аумақтардың қорғалатын объектілерін орналастыру аймақтары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Резервтік аймақ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НТ-1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инженерлік шараларды өткізуді талап ететін ыңғайсыз және пайдаланылмайтын аумақтар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Алматы қаласы аумағының</w:t>
            </w:r>
            <w:r>
              <w:br/>
            </w:r>
            <w:r>
              <w:rPr>
                <w:rFonts w:ascii="Times New Roman"/>
                <w:b w:val="false"/>
                <w:i w:val="false"/>
                <w:color w:val="000000"/>
                <w:sz w:val="20"/>
              </w:rPr>
              <w:t xml:space="preserve"> қала құрылысы регламентіне</w:t>
            </w:r>
            <w:r>
              <w:br/>
            </w:r>
            <w:r>
              <w:rPr>
                <w:rFonts w:ascii="Times New Roman"/>
                <w:b w:val="false"/>
                <w:i w:val="false"/>
                <w:color w:val="000000"/>
                <w:sz w:val="20"/>
              </w:rPr>
              <w:t>2.1-қосымша</w:t>
            </w:r>
          </w:p>
        </w:tc>
      </w:tr>
    </w:tbl>
    <w:p>
      <w:pPr>
        <w:spacing w:after="0"/>
        <w:ind w:left="0"/>
        <w:jc w:val="left"/>
      </w:pPr>
      <w:r>
        <w:rPr>
          <w:rFonts w:ascii="Times New Roman"/>
          <w:b w:val="false"/>
          <w:i w:val="false"/>
          <w:color w:val="000000"/>
          <w:sz w:val="28"/>
        </w:rPr>
        <w:t>
</w:t>
      </w:r>
    </w:p>
    <w:p>
      <w:pPr>
        <w:spacing w:after="0"/>
        <w:ind w:left="0"/>
        <w:jc w:val="left"/>
      </w:pPr>
      <w:r>
        <w:rPr>
          <w:rFonts w:ascii="Times New Roman"/>
          <w:b/>
          <w:i w:val="false"/>
          <w:color w:val="000000"/>
        </w:rPr>
        <w:t xml:space="preserve"> Алматы қаласының аумағын функционалдық аймақтарға бөлудің тірек жоспары (аумақты қазіргі уақытқа сай пайдалану жоспары)</w:t>
      </w:r>
    </w:p>
    <w:bookmarkStart w:name="z95" w:id="59"/>
    <w:p>
      <w:pPr>
        <w:spacing w:after="0"/>
        <w:ind w:left="0"/>
        <w:jc w:val="both"/>
      </w:pPr>
      <w:r>
        <w:rPr>
          <w:rFonts w:ascii="Times New Roman"/>
          <w:b w:val="false"/>
          <w:i w:val="false"/>
          <w:color w:val="000000"/>
          <w:sz w:val="28"/>
        </w:rPr>
        <w:t xml:space="preserve">
      </w:t>
      </w:r>
    </w:p>
    <w:bookmarkEnd w:id="59"/>
    <w:p>
      <w:pPr>
        <w:spacing w:after="0"/>
        <w:ind w:left="0"/>
        <w:jc w:val="both"/>
      </w:pPr>
      <w:r>
        <w:drawing>
          <wp:inline distT="0" distB="0" distL="0" distR="0">
            <wp:extent cx="7810500" cy="10223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10223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Алматы қаласы аумағының</w:t>
            </w:r>
            <w:r>
              <w:br/>
            </w:r>
            <w:r>
              <w:rPr>
                <w:rFonts w:ascii="Times New Roman"/>
                <w:b w:val="false"/>
                <w:i w:val="false"/>
                <w:color w:val="000000"/>
                <w:sz w:val="20"/>
              </w:rPr>
              <w:t>қала құрылысы регламентіне</w:t>
            </w:r>
            <w:r>
              <w:br/>
            </w:r>
            <w:r>
              <w:rPr>
                <w:rFonts w:ascii="Times New Roman"/>
                <w:b w:val="false"/>
                <w:i w:val="false"/>
                <w:color w:val="000000"/>
                <w:sz w:val="20"/>
              </w:rPr>
              <w:t>2.2-қосымша</w:t>
            </w:r>
          </w:p>
        </w:tc>
      </w:tr>
    </w:tbl>
    <w:bookmarkStart w:name="z99" w:id="60"/>
    <w:p>
      <w:pPr>
        <w:spacing w:after="0"/>
        <w:ind w:left="0"/>
        <w:jc w:val="left"/>
      </w:pPr>
      <w:r>
        <w:rPr>
          <w:rFonts w:ascii="Times New Roman"/>
          <w:b/>
          <w:i w:val="false"/>
          <w:color w:val="000000"/>
        </w:rPr>
        <w:t xml:space="preserve"> Алматы қаласының аумағын функционалдық аймақтарға бөлудің жобалық жоспары</w:t>
      </w:r>
    </w:p>
    <w:bookmarkEnd w:id="60"/>
    <w:bookmarkStart w:name="z100" w:id="61"/>
    <w:p>
      <w:pPr>
        <w:spacing w:after="0"/>
        <w:ind w:left="0"/>
        <w:jc w:val="both"/>
      </w:pPr>
      <w:r>
        <w:rPr>
          <w:rFonts w:ascii="Times New Roman"/>
          <w:b w:val="false"/>
          <w:i w:val="false"/>
          <w:color w:val="000000"/>
          <w:sz w:val="28"/>
        </w:rPr>
        <w:t xml:space="preserve">
      </w:t>
      </w:r>
    </w:p>
    <w:bookmarkEnd w:id="61"/>
    <w:p>
      <w:pPr>
        <w:spacing w:after="0"/>
        <w:ind w:left="0"/>
        <w:jc w:val="both"/>
      </w:pPr>
      <w:r>
        <w:drawing>
          <wp:inline distT="0" distB="0" distL="0" distR="0">
            <wp:extent cx="7810500" cy="9359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810500" cy="9359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Алматы қаласы аумағының</w:t>
            </w:r>
            <w:r>
              <w:br/>
            </w:r>
            <w:r>
              <w:rPr>
                <w:rFonts w:ascii="Times New Roman"/>
                <w:b w:val="false"/>
                <w:i w:val="false"/>
                <w:color w:val="000000"/>
                <w:sz w:val="20"/>
              </w:rPr>
              <w:t>қала құрылысы регламентіне</w:t>
            </w:r>
            <w:r>
              <w:br/>
            </w:r>
            <w:r>
              <w:rPr>
                <w:rFonts w:ascii="Times New Roman"/>
                <w:b w:val="false"/>
                <w:i w:val="false"/>
                <w:color w:val="000000"/>
                <w:sz w:val="20"/>
              </w:rPr>
              <w:t>2.3-қосымша</w:t>
            </w:r>
          </w:p>
        </w:tc>
      </w:tr>
    </w:tbl>
    <w:bookmarkStart w:name="z104" w:id="62"/>
    <w:p>
      <w:pPr>
        <w:spacing w:after="0"/>
        <w:ind w:left="0"/>
        <w:jc w:val="left"/>
      </w:pPr>
      <w:r>
        <w:rPr>
          <w:rFonts w:ascii="Times New Roman"/>
          <w:b/>
          <w:i w:val="false"/>
          <w:color w:val="000000"/>
        </w:rPr>
        <w:t xml:space="preserve"> Бекітілген Бас жоспарға сәйкес Алматы қаласы аумағының функционалдық аймақтарын салудың жоспар-регламенті</w:t>
      </w:r>
    </w:p>
    <w:bookmarkEnd w:id="62"/>
    <w:bookmarkStart w:name="z105" w:id="63"/>
    <w:p>
      <w:pPr>
        <w:spacing w:after="0"/>
        <w:ind w:left="0"/>
        <w:jc w:val="both"/>
      </w:pPr>
      <w:r>
        <w:rPr>
          <w:rFonts w:ascii="Times New Roman"/>
          <w:b w:val="false"/>
          <w:i w:val="false"/>
          <w:color w:val="000000"/>
          <w:sz w:val="28"/>
        </w:rPr>
        <w:t xml:space="preserve">
      </w:t>
      </w:r>
    </w:p>
    <w:bookmarkEnd w:id="63"/>
    <w:p>
      <w:pPr>
        <w:spacing w:after="0"/>
        <w:ind w:left="0"/>
        <w:jc w:val="both"/>
      </w:pPr>
      <w:r>
        <w:drawing>
          <wp:inline distT="0" distB="0" distL="0" distR="0">
            <wp:extent cx="7810500" cy="8737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810500" cy="8737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Алматы қаласы аумағының</w:t>
            </w:r>
            <w:r>
              <w:br/>
            </w:r>
            <w:r>
              <w:rPr>
                <w:rFonts w:ascii="Times New Roman"/>
                <w:b w:val="false"/>
                <w:i w:val="false"/>
                <w:color w:val="000000"/>
                <w:sz w:val="20"/>
              </w:rPr>
              <w:t>қала құрылысы регламентіне</w:t>
            </w:r>
            <w:r>
              <w:br/>
            </w:r>
            <w:r>
              <w:rPr>
                <w:rFonts w:ascii="Times New Roman"/>
                <w:b w:val="false"/>
                <w:i w:val="false"/>
                <w:color w:val="000000"/>
                <w:sz w:val="20"/>
              </w:rPr>
              <w:t>3.1-қосымша</w:t>
            </w:r>
          </w:p>
        </w:tc>
      </w:tr>
    </w:tbl>
    <w:bookmarkStart w:name="z109" w:id="64"/>
    <w:p>
      <w:pPr>
        <w:spacing w:after="0"/>
        <w:ind w:left="0"/>
        <w:jc w:val="left"/>
      </w:pPr>
      <w:r>
        <w:rPr>
          <w:rFonts w:ascii="Times New Roman"/>
          <w:b/>
          <w:i w:val="false"/>
          <w:color w:val="000000"/>
        </w:rPr>
        <w:t xml:space="preserve"> Алматы қаласы аумағын кешенді экологиялық аймақтарға бөлудің карта-схемасы</w:t>
      </w:r>
    </w:p>
    <w:bookmarkEnd w:id="64"/>
    <w:bookmarkStart w:name="z110" w:id="65"/>
    <w:p>
      <w:pPr>
        <w:spacing w:after="0"/>
        <w:ind w:left="0"/>
        <w:jc w:val="both"/>
      </w:pPr>
      <w:r>
        <w:rPr>
          <w:rFonts w:ascii="Times New Roman"/>
          <w:b w:val="false"/>
          <w:i w:val="false"/>
          <w:color w:val="000000"/>
          <w:sz w:val="28"/>
        </w:rPr>
        <w:t xml:space="preserve">
      </w:t>
      </w:r>
    </w:p>
    <w:bookmarkEnd w:id="65"/>
    <w:p>
      <w:pPr>
        <w:spacing w:after="0"/>
        <w:ind w:left="0"/>
        <w:jc w:val="both"/>
      </w:pPr>
      <w:r>
        <w:drawing>
          <wp:inline distT="0" distB="0" distL="0" distR="0">
            <wp:extent cx="7810500" cy="10172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7810500" cy="10172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Алматы қаласы аумағының</w:t>
            </w:r>
            <w:r>
              <w:br/>
            </w:r>
            <w:r>
              <w:rPr>
                <w:rFonts w:ascii="Times New Roman"/>
                <w:b w:val="false"/>
                <w:i w:val="false"/>
                <w:color w:val="000000"/>
                <w:sz w:val="20"/>
              </w:rPr>
              <w:t>қала құрылысы регламентіне</w:t>
            </w:r>
            <w:r>
              <w:br/>
            </w:r>
            <w:r>
              <w:rPr>
                <w:rFonts w:ascii="Times New Roman"/>
                <w:b w:val="false"/>
                <w:i w:val="false"/>
                <w:color w:val="000000"/>
                <w:sz w:val="20"/>
              </w:rPr>
              <w:t>3.2-қосымша</w:t>
            </w:r>
          </w:p>
        </w:tc>
      </w:tr>
    </w:tbl>
    <w:bookmarkStart w:name="z114" w:id="66"/>
    <w:p>
      <w:pPr>
        <w:spacing w:after="0"/>
        <w:ind w:left="0"/>
        <w:jc w:val="left"/>
      </w:pPr>
      <w:r>
        <w:rPr>
          <w:rFonts w:ascii="Times New Roman"/>
          <w:b/>
          <w:i w:val="false"/>
          <w:color w:val="000000"/>
        </w:rPr>
        <w:t xml:space="preserve"> Алматы қаласының аумағын ландшафттық аймақтарға бөлудің карта-схемасы </w:t>
      </w:r>
    </w:p>
    <w:bookmarkEnd w:id="66"/>
    <w:bookmarkStart w:name="z115" w:id="67"/>
    <w:p>
      <w:pPr>
        <w:spacing w:after="0"/>
        <w:ind w:left="0"/>
        <w:jc w:val="both"/>
      </w:pPr>
      <w:r>
        <w:rPr>
          <w:rFonts w:ascii="Times New Roman"/>
          <w:b w:val="false"/>
          <w:i w:val="false"/>
          <w:color w:val="000000"/>
          <w:sz w:val="28"/>
        </w:rPr>
        <w:t xml:space="preserve">
      </w:t>
      </w:r>
    </w:p>
    <w:bookmarkEnd w:id="67"/>
    <w:p>
      <w:pPr>
        <w:spacing w:after="0"/>
        <w:ind w:left="0"/>
        <w:jc w:val="both"/>
      </w:pPr>
      <w:r>
        <w:drawing>
          <wp:inline distT="0" distB="0" distL="0" distR="0">
            <wp:extent cx="7810500" cy="9842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7810500" cy="9842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Алматы қаласы аумағының</w:t>
            </w:r>
            <w:r>
              <w:br/>
            </w:r>
            <w:r>
              <w:rPr>
                <w:rFonts w:ascii="Times New Roman"/>
                <w:b w:val="false"/>
                <w:i w:val="false"/>
                <w:color w:val="000000"/>
                <w:sz w:val="20"/>
              </w:rPr>
              <w:t>қала құрылысы регламентіне</w:t>
            </w:r>
            <w:r>
              <w:br/>
            </w:r>
            <w:r>
              <w:rPr>
                <w:rFonts w:ascii="Times New Roman"/>
                <w:b w:val="false"/>
                <w:i w:val="false"/>
                <w:color w:val="000000"/>
                <w:sz w:val="20"/>
              </w:rPr>
              <w:t>3.3-қосымша</w:t>
            </w:r>
          </w:p>
        </w:tc>
      </w:tr>
    </w:tbl>
    <w:bookmarkStart w:name="z119" w:id="68"/>
    <w:p>
      <w:pPr>
        <w:spacing w:after="0"/>
        <w:ind w:left="0"/>
        <w:jc w:val="left"/>
      </w:pPr>
      <w:r>
        <w:rPr>
          <w:rFonts w:ascii="Times New Roman"/>
          <w:b/>
          <w:i w:val="false"/>
          <w:color w:val="000000"/>
        </w:rPr>
        <w:t xml:space="preserve"> Алматы қаласының аумағындағы су қорғау аймақтарының, өзендер мен су айдындарының жағалау белдеулерінің карта-схемасы</w:t>
      </w:r>
    </w:p>
    <w:bookmarkEnd w:id="68"/>
    <w:bookmarkStart w:name="z120" w:id="69"/>
    <w:p>
      <w:pPr>
        <w:spacing w:after="0"/>
        <w:ind w:left="0"/>
        <w:jc w:val="both"/>
      </w:pPr>
      <w:r>
        <w:rPr>
          <w:rFonts w:ascii="Times New Roman"/>
          <w:b w:val="false"/>
          <w:i w:val="false"/>
          <w:color w:val="000000"/>
          <w:sz w:val="28"/>
        </w:rPr>
        <w:t xml:space="preserve">
      </w:t>
      </w:r>
    </w:p>
    <w:bookmarkEnd w:id="69"/>
    <w:p>
      <w:pPr>
        <w:spacing w:after="0"/>
        <w:ind w:left="0"/>
        <w:jc w:val="both"/>
      </w:pPr>
      <w:r>
        <w:drawing>
          <wp:inline distT="0" distB="0" distL="0" distR="0">
            <wp:extent cx="7810500" cy="919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7810500" cy="9194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Алматы қаласы аумағының</w:t>
            </w:r>
            <w:r>
              <w:br/>
            </w:r>
            <w:r>
              <w:rPr>
                <w:rFonts w:ascii="Times New Roman"/>
                <w:b w:val="false"/>
                <w:i w:val="false"/>
                <w:color w:val="000000"/>
                <w:sz w:val="20"/>
              </w:rPr>
              <w:t>қала құрылысы регламентіне</w:t>
            </w:r>
            <w:r>
              <w:br/>
            </w:r>
            <w:r>
              <w:rPr>
                <w:rFonts w:ascii="Times New Roman"/>
                <w:b w:val="false"/>
                <w:i w:val="false"/>
                <w:color w:val="000000"/>
                <w:sz w:val="20"/>
              </w:rPr>
              <w:t>3.4-қосымша</w:t>
            </w:r>
          </w:p>
        </w:tc>
      </w:tr>
    </w:tbl>
    <w:bookmarkStart w:name="z124" w:id="70"/>
    <w:p>
      <w:pPr>
        <w:spacing w:after="0"/>
        <w:ind w:left="0"/>
        <w:jc w:val="left"/>
      </w:pPr>
      <w:r>
        <w:rPr>
          <w:rFonts w:ascii="Times New Roman"/>
          <w:b/>
          <w:i w:val="false"/>
          <w:color w:val="000000"/>
        </w:rPr>
        <w:t xml:space="preserve"> Алматы қаласының ерекше қорғалатын табиғи аумақтары аймақтарының карта-схемасы</w:t>
      </w:r>
    </w:p>
    <w:bookmarkEnd w:id="70"/>
    <w:bookmarkStart w:name="z125" w:id="71"/>
    <w:p>
      <w:pPr>
        <w:spacing w:after="0"/>
        <w:ind w:left="0"/>
        <w:jc w:val="both"/>
      </w:pPr>
      <w:r>
        <w:rPr>
          <w:rFonts w:ascii="Times New Roman"/>
          <w:b w:val="false"/>
          <w:i w:val="false"/>
          <w:color w:val="000000"/>
          <w:sz w:val="28"/>
        </w:rPr>
        <w:t xml:space="preserve">
      </w:t>
      </w:r>
    </w:p>
    <w:bookmarkEnd w:id="71"/>
    <w:p>
      <w:pPr>
        <w:spacing w:after="0"/>
        <w:ind w:left="0"/>
        <w:jc w:val="both"/>
      </w:pPr>
      <w:r>
        <w:drawing>
          <wp:inline distT="0" distB="0" distL="0" distR="0">
            <wp:extent cx="7810500" cy="904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7810500" cy="9042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Алматы қаласы аумағының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қала құрылысы регламентіне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3.5-қосымша</w:t>
            </w:r>
          </w:p>
        </w:tc>
      </w:tr>
    </w:tbl>
    <w:bookmarkStart w:name="z129" w:id="72"/>
    <w:p>
      <w:pPr>
        <w:spacing w:after="0"/>
        <w:ind w:left="0"/>
        <w:jc w:val="left"/>
      </w:pPr>
      <w:r>
        <w:rPr>
          <w:rFonts w:ascii="Times New Roman"/>
          <w:b/>
          <w:i w:val="false"/>
          <w:color w:val="000000"/>
        </w:rPr>
        <w:t xml:space="preserve"> Зираттардың, өнеркәсіптік кәсіпорындардың санитарлық-қорғау аймақтарының карта-схемасы</w:t>
      </w:r>
    </w:p>
    <w:bookmarkEnd w:id="72"/>
    <w:bookmarkStart w:name="z130" w:id="73"/>
    <w:p>
      <w:pPr>
        <w:spacing w:after="0"/>
        <w:ind w:left="0"/>
        <w:jc w:val="both"/>
      </w:pPr>
      <w:r>
        <w:rPr>
          <w:rFonts w:ascii="Times New Roman"/>
          <w:b w:val="false"/>
          <w:i w:val="false"/>
          <w:color w:val="000000"/>
          <w:sz w:val="28"/>
        </w:rPr>
        <w:t xml:space="preserve">
      </w:t>
      </w:r>
    </w:p>
    <w:bookmarkEnd w:id="73"/>
    <w:p>
      <w:pPr>
        <w:spacing w:after="0"/>
        <w:ind w:left="0"/>
        <w:jc w:val="both"/>
      </w:pPr>
      <w:r>
        <w:drawing>
          <wp:inline distT="0" distB="0" distL="0" distR="0">
            <wp:extent cx="7810500" cy="9613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7810500" cy="9613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Алматы қаласы аумағының</w:t>
            </w:r>
            <w:r>
              <w:br/>
            </w:r>
            <w:r>
              <w:rPr>
                <w:rFonts w:ascii="Times New Roman"/>
                <w:b w:val="false"/>
                <w:i w:val="false"/>
                <w:color w:val="000000"/>
                <w:sz w:val="20"/>
              </w:rPr>
              <w:t>қала құрылысы регламентіне</w:t>
            </w:r>
            <w:r>
              <w:br/>
            </w:r>
            <w:r>
              <w:rPr>
                <w:rFonts w:ascii="Times New Roman"/>
                <w:b w:val="false"/>
                <w:i w:val="false"/>
                <w:color w:val="000000"/>
                <w:sz w:val="20"/>
              </w:rPr>
              <w:t>3.6.1-қосымша</w:t>
            </w:r>
          </w:p>
        </w:tc>
      </w:tr>
    </w:tbl>
    <w:p>
      <w:pPr>
        <w:spacing w:after="0"/>
        <w:ind w:left="0"/>
        <w:jc w:val="left"/>
      </w:pPr>
      <w:r>
        <w:rPr>
          <w:rFonts w:ascii="Times New Roman"/>
          <w:b w:val="false"/>
          <w:i w:val="false"/>
          <w:color w:val="000000"/>
          <w:sz w:val="28"/>
        </w:rPr>
        <w:t>
</w:t>
      </w:r>
    </w:p>
    <w:p>
      <w:pPr>
        <w:spacing w:after="0"/>
        <w:ind w:left="0"/>
        <w:jc w:val="left"/>
      </w:pPr>
      <w:r>
        <w:rPr>
          <w:rFonts w:ascii="Times New Roman"/>
          <w:b/>
          <w:i w:val="false"/>
          <w:color w:val="000000"/>
        </w:rPr>
        <w:t xml:space="preserve"> Тұрғын үйлер мен қоғамдық кешендерді орналастыру үшін қала аумағында желдік аудандастыру картасы (1-бөлім қысқы уақыт)</w:t>
      </w:r>
    </w:p>
    <w:bookmarkStart w:name="z135" w:id="74"/>
    <w:p>
      <w:pPr>
        <w:spacing w:after="0"/>
        <w:ind w:left="0"/>
        <w:jc w:val="both"/>
      </w:pPr>
      <w:r>
        <w:rPr>
          <w:rFonts w:ascii="Times New Roman"/>
          <w:b w:val="false"/>
          <w:i w:val="false"/>
          <w:color w:val="000000"/>
          <w:sz w:val="28"/>
        </w:rPr>
        <w:t xml:space="preserve">
      </w:t>
      </w:r>
    </w:p>
    <w:bookmarkEnd w:id="74"/>
    <w:p>
      <w:pPr>
        <w:spacing w:after="0"/>
        <w:ind w:left="0"/>
        <w:jc w:val="both"/>
      </w:pPr>
      <w:r>
        <w:drawing>
          <wp:inline distT="0" distB="0" distL="0" distR="0">
            <wp:extent cx="7810500" cy="10109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7810500" cy="10109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Алматы қаласы аумағының</w:t>
            </w:r>
            <w:r>
              <w:br/>
            </w:r>
            <w:r>
              <w:rPr>
                <w:rFonts w:ascii="Times New Roman"/>
                <w:b w:val="false"/>
                <w:i w:val="false"/>
                <w:color w:val="000000"/>
                <w:sz w:val="20"/>
              </w:rPr>
              <w:t xml:space="preserve">қала құрылысы регламентіне </w:t>
            </w:r>
            <w:r>
              <w:br/>
            </w:r>
            <w:r>
              <w:rPr>
                <w:rFonts w:ascii="Times New Roman"/>
                <w:b w:val="false"/>
                <w:i w:val="false"/>
                <w:color w:val="000000"/>
                <w:sz w:val="20"/>
              </w:rPr>
              <w:t>3.6.2-қосымша</w:t>
            </w:r>
          </w:p>
        </w:tc>
      </w:tr>
    </w:tbl>
    <w:p>
      <w:pPr>
        <w:spacing w:after="0"/>
        <w:ind w:left="0"/>
        <w:jc w:val="left"/>
      </w:pPr>
      <w:r>
        <w:rPr>
          <w:rFonts w:ascii="Times New Roman"/>
          <w:b w:val="false"/>
          <w:i w:val="false"/>
          <w:color w:val="000000"/>
          <w:sz w:val="28"/>
        </w:rPr>
        <w:t>
</w:t>
      </w:r>
    </w:p>
    <w:p>
      <w:pPr>
        <w:spacing w:after="0"/>
        <w:ind w:left="0"/>
        <w:jc w:val="left"/>
      </w:pPr>
      <w:r>
        <w:rPr>
          <w:rFonts w:ascii="Times New Roman"/>
          <w:b/>
          <w:i w:val="false"/>
          <w:color w:val="000000"/>
        </w:rPr>
        <w:t xml:space="preserve"> Тұрғын үйлер мен қоғамдық кешендерді орналастыру үшін қала аумағында желдік аудандастыру картасы (2-бөлім жазғы уақыт)</w:t>
      </w:r>
    </w:p>
    <w:bookmarkStart w:name="z140" w:id="75"/>
    <w:p>
      <w:pPr>
        <w:spacing w:after="0"/>
        <w:ind w:left="0"/>
        <w:jc w:val="both"/>
      </w:pPr>
      <w:r>
        <w:rPr>
          <w:rFonts w:ascii="Times New Roman"/>
          <w:b w:val="false"/>
          <w:i w:val="false"/>
          <w:color w:val="000000"/>
          <w:sz w:val="28"/>
        </w:rPr>
        <w:t xml:space="preserve">
      </w:t>
      </w:r>
    </w:p>
    <w:bookmarkEnd w:id="75"/>
    <w:p>
      <w:pPr>
        <w:spacing w:after="0"/>
        <w:ind w:left="0"/>
        <w:jc w:val="both"/>
      </w:pPr>
      <w:r>
        <w:drawing>
          <wp:inline distT="0" distB="0" distL="0" distR="0">
            <wp:extent cx="7810500" cy="9956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7810500" cy="9956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Алматы қаласы аумағының</w:t>
            </w:r>
            <w:r>
              <w:br/>
            </w:r>
            <w:r>
              <w:rPr>
                <w:rFonts w:ascii="Times New Roman"/>
                <w:b w:val="false"/>
                <w:i w:val="false"/>
                <w:color w:val="000000"/>
                <w:sz w:val="20"/>
              </w:rPr>
              <w:t>қала құрылысы регламентіне</w:t>
            </w:r>
            <w:r>
              <w:br/>
            </w:r>
            <w:r>
              <w:rPr>
                <w:rFonts w:ascii="Times New Roman"/>
                <w:b w:val="false"/>
                <w:i w:val="false"/>
                <w:color w:val="000000"/>
                <w:sz w:val="20"/>
              </w:rPr>
              <w:t>3.7-қосымша</w:t>
            </w:r>
          </w:p>
        </w:tc>
      </w:tr>
    </w:tbl>
    <w:bookmarkStart w:name="z144" w:id="76"/>
    <w:p>
      <w:pPr>
        <w:spacing w:after="0"/>
        <w:ind w:left="0"/>
        <w:jc w:val="left"/>
      </w:pPr>
      <w:r>
        <w:rPr>
          <w:rFonts w:ascii="Times New Roman"/>
          <w:b/>
          <w:i w:val="false"/>
          <w:color w:val="000000"/>
        </w:rPr>
        <w:t xml:space="preserve"> Реконструкция шарттары бойынша аумақты аймақтарға бөлудің карта-схемасы (жалпықалалық орталық жүйесін, құрылысты реттеу бағыттарын қалыптастыру – қызыл сызықтар, аз қабатты сейсмикалық берік емес құрылыстар)</w:t>
      </w:r>
    </w:p>
    <w:bookmarkEnd w:id="76"/>
    <w:bookmarkStart w:name="z145" w:id="77"/>
    <w:p>
      <w:pPr>
        <w:spacing w:after="0"/>
        <w:ind w:left="0"/>
        <w:jc w:val="both"/>
      </w:pPr>
      <w:r>
        <w:rPr>
          <w:rFonts w:ascii="Times New Roman"/>
          <w:b w:val="false"/>
          <w:i w:val="false"/>
          <w:color w:val="000000"/>
          <w:sz w:val="28"/>
        </w:rPr>
        <w:t xml:space="preserve">
      </w:t>
      </w:r>
    </w:p>
    <w:bookmarkEnd w:id="77"/>
    <w:p>
      <w:pPr>
        <w:spacing w:after="0"/>
        <w:ind w:left="0"/>
        <w:jc w:val="both"/>
      </w:pPr>
      <w:r>
        <w:drawing>
          <wp:inline distT="0" distB="0" distL="0" distR="0">
            <wp:extent cx="7810500" cy="9486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7810500" cy="9486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Алматы қаласы аумағының</w:t>
            </w:r>
            <w:r>
              <w:br/>
            </w:r>
            <w:r>
              <w:rPr>
                <w:rFonts w:ascii="Times New Roman"/>
                <w:b w:val="false"/>
                <w:i w:val="false"/>
                <w:color w:val="000000"/>
                <w:sz w:val="20"/>
              </w:rPr>
              <w:t>қала құрылысы регламентіне</w:t>
            </w:r>
            <w:r>
              <w:br/>
            </w:r>
            <w:r>
              <w:rPr>
                <w:rFonts w:ascii="Times New Roman"/>
                <w:b w:val="false"/>
                <w:i w:val="false"/>
                <w:color w:val="000000"/>
                <w:sz w:val="20"/>
              </w:rPr>
              <w:t>3.8-қосымша</w:t>
            </w:r>
          </w:p>
        </w:tc>
      </w:tr>
    </w:tbl>
    <w:bookmarkStart w:name="z149" w:id="78"/>
    <w:p>
      <w:pPr>
        <w:spacing w:after="0"/>
        <w:ind w:left="0"/>
        <w:jc w:val="left"/>
      </w:pPr>
      <w:r>
        <w:rPr>
          <w:rFonts w:ascii="Times New Roman"/>
          <w:b/>
          <w:i w:val="false"/>
          <w:color w:val="000000"/>
        </w:rPr>
        <w:t xml:space="preserve"> Инженерлік-геологиялық жағдайлар бойынша шектеу аймақтарының карта-схемасы (сейсмикалық, жарықтар, топырақ түрлері)</w:t>
      </w:r>
    </w:p>
    <w:bookmarkEnd w:id="78"/>
    <w:bookmarkStart w:name="z150" w:id="79"/>
    <w:p>
      <w:pPr>
        <w:spacing w:after="0"/>
        <w:ind w:left="0"/>
        <w:jc w:val="both"/>
      </w:pPr>
      <w:r>
        <w:rPr>
          <w:rFonts w:ascii="Times New Roman"/>
          <w:b w:val="false"/>
          <w:i w:val="false"/>
          <w:color w:val="000000"/>
          <w:sz w:val="28"/>
        </w:rPr>
        <w:t xml:space="preserve">
      </w:t>
      </w:r>
    </w:p>
    <w:bookmarkEnd w:id="79"/>
    <w:p>
      <w:pPr>
        <w:spacing w:after="0"/>
        <w:ind w:left="0"/>
        <w:jc w:val="both"/>
      </w:pPr>
      <w:r>
        <w:drawing>
          <wp:inline distT="0" distB="0" distL="0" distR="0">
            <wp:extent cx="7810500" cy="9347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7810500" cy="9347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Алматы қаласы аумағының</w:t>
            </w:r>
            <w:r>
              <w:br/>
            </w:r>
            <w:r>
              <w:rPr>
                <w:rFonts w:ascii="Times New Roman"/>
                <w:b w:val="false"/>
                <w:i w:val="false"/>
                <w:color w:val="000000"/>
                <w:sz w:val="20"/>
              </w:rPr>
              <w:t>қала құрылысы регламентіне</w:t>
            </w:r>
            <w:r>
              <w:br/>
            </w:r>
            <w:r>
              <w:rPr>
                <w:rFonts w:ascii="Times New Roman"/>
                <w:b w:val="false"/>
                <w:i w:val="false"/>
                <w:color w:val="000000"/>
                <w:sz w:val="20"/>
              </w:rPr>
              <w:t>3.9-қосымша</w:t>
            </w:r>
          </w:p>
        </w:tc>
      </w:tr>
    </w:tbl>
    <w:bookmarkStart w:name="z154" w:id="80"/>
    <w:p>
      <w:pPr>
        <w:spacing w:after="0"/>
        <w:ind w:left="0"/>
        <w:jc w:val="left"/>
      </w:pPr>
      <w:r>
        <w:rPr>
          <w:rFonts w:ascii="Times New Roman"/>
          <w:b/>
          <w:i w:val="false"/>
          <w:color w:val="000000"/>
        </w:rPr>
        <w:t xml:space="preserve"> Алматы қаласының аумағын құрылыстық аймақтарға бөлудің карта-схемасы</w:t>
      </w:r>
    </w:p>
    <w:bookmarkEnd w:id="80"/>
    <w:bookmarkStart w:name="z155" w:id="81"/>
    <w:p>
      <w:pPr>
        <w:spacing w:after="0"/>
        <w:ind w:left="0"/>
        <w:jc w:val="both"/>
      </w:pPr>
      <w:r>
        <w:rPr>
          <w:rFonts w:ascii="Times New Roman"/>
          <w:b w:val="false"/>
          <w:i w:val="false"/>
          <w:color w:val="000000"/>
          <w:sz w:val="28"/>
        </w:rPr>
        <w:t xml:space="preserve">
      </w:t>
      </w:r>
    </w:p>
    <w:bookmarkEnd w:id="81"/>
    <w:p>
      <w:pPr>
        <w:spacing w:after="0"/>
        <w:ind w:left="0"/>
        <w:jc w:val="both"/>
      </w:pPr>
      <w:r>
        <w:drawing>
          <wp:inline distT="0" distB="0" distL="0" distR="0">
            <wp:extent cx="7810500" cy="9436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
                    <a:stretch>
                      <a:fillRect/>
                    </a:stretch>
                  </pic:blipFill>
                  <pic:spPr>
                    <a:xfrm>
                      <a:off x="0" y="0"/>
                      <a:ext cx="7810500" cy="9436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Алматы қаласы аумағының</w:t>
            </w:r>
            <w:r>
              <w:br/>
            </w:r>
            <w:r>
              <w:rPr>
                <w:rFonts w:ascii="Times New Roman"/>
                <w:b w:val="false"/>
                <w:i w:val="false"/>
                <w:color w:val="000000"/>
                <w:sz w:val="20"/>
              </w:rPr>
              <w:t>қала құрылысы регламентіне</w:t>
            </w:r>
            <w:r>
              <w:br/>
            </w:r>
            <w:r>
              <w:rPr>
                <w:rFonts w:ascii="Times New Roman"/>
                <w:b w:val="false"/>
                <w:i w:val="false"/>
                <w:color w:val="000000"/>
                <w:sz w:val="20"/>
              </w:rPr>
              <w:t>3.10-қосымша</w:t>
            </w:r>
          </w:p>
        </w:tc>
      </w:tr>
    </w:tbl>
    <w:bookmarkStart w:name="z159" w:id="82"/>
    <w:p>
      <w:pPr>
        <w:spacing w:after="0"/>
        <w:ind w:left="0"/>
        <w:jc w:val="left"/>
      </w:pPr>
      <w:r>
        <w:rPr>
          <w:rFonts w:ascii="Times New Roman"/>
          <w:b/>
          <w:i w:val="false"/>
          <w:color w:val="000000"/>
        </w:rPr>
        <w:t xml:space="preserve"> Алматы қаласының аумағында қорғалатын тарихи-мәдени мұра объектілерін орналастырудың карта-схемасы</w:t>
      </w:r>
    </w:p>
    <w:bookmarkEnd w:id="82"/>
    <w:bookmarkStart w:name="z160" w:id="83"/>
    <w:p>
      <w:pPr>
        <w:spacing w:after="0"/>
        <w:ind w:left="0"/>
        <w:jc w:val="both"/>
      </w:pPr>
      <w:r>
        <w:rPr>
          <w:rFonts w:ascii="Times New Roman"/>
          <w:b w:val="false"/>
          <w:i w:val="false"/>
          <w:color w:val="000000"/>
          <w:sz w:val="28"/>
        </w:rPr>
        <w:t xml:space="preserve">
      </w:t>
      </w:r>
    </w:p>
    <w:bookmarkEnd w:id="83"/>
    <w:p>
      <w:pPr>
        <w:spacing w:after="0"/>
        <w:ind w:left="0"/>
        <w:jc w:val="both"/>
      </w:pPr>
      <w:r>
        <w:drawing>
          <wp:inline distT="0" distB="0" distL="0" distR="0">
            <wp:extent cx="7810500" cy="9372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
                    <a:stretch>
                      <a:fillRect/>
                    </a:stretch>
                  </pic:blipFill>
                  <pic:spPr>
                    <a:xfrm>
                      <a:off x="0" y="0"/>
                      <a:ext cx="7810500" cy="9372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Алматы қаласы аумағының</w:t>
            </w:r>
            <w:r>
              <w:br/>
            </w:r>
            <w:r>
              <w:rPr>
                <w:rFonts w:ascii="Times New Roman"/>
                <w:b w:val="false"/>
                <w:i w:val="false"/>
                <w:color w:val="000000"/>
                <w:sz w:val="20"/>
              </w:rPr>
              <w:t>қала құрылысы регламентіне</w:t>
            </w:r>
            <w:r>
              <w:br/>
            </w:r>
            <w:r>
              <w:rPr>
                <w:rFonts w:ascii="Times New Roman"/>
                <w:b w:val="false"/>
                <w:i w:val="false"/>
                <w:color w:val="000000"/>
                <w:sz w:val="20"/>
              </w:rPr>
              <w:t>3.11.1-қосымша</w:t>
            </w:r>
          </w:p>
        </w:tc>
      </w:tr>
    </w:tbl>
    <w:p>
      <w:pPr>
        <w:spacing w:after="0"/>
        <w:ind w:left="0"/>
        <w:jc w:val="left"/>
      </w:pPr>
      <w:r>
        <w:rPr>
          <w:rFonts w:ascii="Times New Roman"/>
          <w:b w:val="false"/>
          <w:i w:val="false"/>
          <w:color w:val="000000"/>
          <w:sz w:val="28"/>
        </w:rPr>
        <w:t>
</w:t>
      </w:r>
    </w:p>
    <w:p>
      <w:pPr>
        <w:spacing w:after="0"/>
        <w:ind w:left="0"/>
        <w:jc w:val="left"/>
      </w:pPr>
      <w:r>
        <w:rPr>
          <w:rFonts w:ascii="Times New Roman"/>
          <w:b/>
          <w:i w:val="false"/>
          <w:color w:val="000000"/>
        </w:rPr>
        <w:t xml:space="preserve"> Алматы қаласының аумағындағы көлік және инженерлік коммуникацияларды шеттету жолақтарының (санитарлық-қорғау аймақтары) карта-схемасы (көлік және кәріз коммуникациялары)</w:t>
      </w:r>
    </w:p>
    <w:bookmarkStart w:name="z165" w:id="84"/>
    <w:p>
      <w:pPr>
        <w:spacing w:after="0"/>
        <w:ind w:left="0"/>
        <w:jc w:val="both"/>
      </w:pPr>
      <w:r>
        <w:rPr>
          <w:rFonts w:ascii="Times New Roman"/>
          <w:b w:val="false"/>
          <w:i w:val="false"/>
          <w:color w:val="000000"/>
          <w:sz w:val="28"/>
        </w:rPr>
        <w:t xml:space="preserve">
      </w:t>
      </w:r>
    </w:p>
    <w:bookmarkEnd w:id="84"/>
    <w:p>
      <w:pPr>
        <w:spacing w:after="0"/>
        <w:ind w:left="0"/>
        <w:jc w:val="both"/>
      </w:pPr>
      <w:r>
        <w:drawing>
          <wp:inline distT="0" distB="0" distL="0" distR="0">
            <wp:extent cx="7810500" cy="928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
                    <a:stretch>
                      <a:fillRect/>
                    </a:stretch>
                  </pic:blipFill>
                  <pic:spPr>
                    <a:xfrm>
                      <a:off x="0" y="0"/>
                      <a:ext cx="7810500" cy="9283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Алматы қаласы аумағының</w:t>
            </w:r>
            <w:r>
              <w:br/>
            </w:r>
            <w:r>
              <w:rPr>
                <w:rFonts w:ascii="Times New Roman"/>
                <w:b w:val="false"/>
                <w:i w:val="false"/>
                <w:color w:val="000000"/>
                <w:sz w:val="20"/>
              </w:rPr>
              <w:t>қала құрылысы регламентіне</w:t>
            </w:r>
            <w:r>
              <w:br/>
            </w:r>
            <w:r>
              <w:rPr>
                <w:rFonts w:ascii="Times New Roman"/>
                <w:b w:val="false"/>
                <w:i w:val="false"/>
                <w:color w:val="000000"/>
                <w:sz w:val="20"/>
              </w:rPr>
              <w:t>3.11.2-қосымша</w:t>
            </w:r>
          </w:p>
        </w:tc>
      </w:tr>
    </w:tbl>
    <w:p>
      <w:pPr>
        <w:spacing w:after="0"/>
        <w:ind w:left="0"/>
        <w:jc w:val="left"/>
      </w:pPr>
      <w:r>
        <w:rPr>
          <w:rFonts w:ascii="Times New Roman"/>
          <w:b w:val="false"/>
          <w:i w:val="false"/>
          <w:color w:val="000000"/>
          <w:sz w:val="28"/>
        </w:rPr>
        <w:t>
</w:t>
      </w:r>
    </w:p>
    <w:p>
      <w:pPr>
        <w:spacing w:after="0"/>
        <w:ind w:left="0"/>
        <w:jc w:val="left"/>
      </w:pPr>
      <w:r>
        <w:rPr>
          <w:rFonts w:ascii="Times New Roman"/>
          <w:b/>
          <w:i w:val="false"/>
          <w:color w:val="000000"/>
        </w:rPr>
        <w:t xml:space="preserve"> Алматы қаласының аумағындағы көлік және инженерлік коммуникацияларды шеттету жолақтарының (санитарлық-қорғау аймақтары) карта-схемасы (электрмен жабдықтау және газбен жабдықтау коммуникациялары)</w:t>
      </w:r>
    </w:p>
    <w:bookmarkStart w:name="z170" w:id="85"/>
    <w:p>
      <w:pPr>
        <w:spacing w:after="0"/>
        <w:ind w:left="0"/>
        <w:jc w:val="both"/>
      </w:pPr>
      <w:r>
        <w:rPr>
          <w:rFonts w:ascii="Times New Roman"/>
          <w:b w:val="false"/>
          <w:i w:val="false"/>
          <w:color w:val="000000"/>
          <w:sz w:val="28"/>
        </w:rPr>
        <w:t xml:space="preserve">
      </w:t>
      </w:r>
    </w:p>
    <w:bookmarkEnd w:id="85"/>
    <w:p>
      <w:pPr>
        <w:spacing w:after="0"/>
        <w:ind w:left="0"/>
        <w:jc w:val="both"/>
      </w:pPr>
      <w:r>
        <w:drawing>
          <wp:inline distT="0" distB="0" distL="0" distR="0">
            <wp:extent cx="7810500" cy="905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
                    <a:stretch>
                      <a:fillRect/>
                    </a:stretch>
                  </pic:blipFill>
                  <pic:spPr>
                    <a:xfrm>
                      <a:off x="0" y="0"/>
                      <a:ext cx="7810500" cy="9055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Алматы қаласы аумағының</w:t>
            </w:r>
            <w:r>
              <w:br/>
            </w:r>
            <w:r>
              <w:rPr>
                <w:rFonts w:ascii="Times New Roman"/>
                <w:b w:val="false"/>
                <w:i w:val="false"/>
                <w:color w:val="000000"/>
                <w:sz w:val="20"/>
              </w:rPr>
              <w:t>қала құрылысы регламентіне</w:t>
            </w:r>
            <w:r>
              <w:br/>
            </w:r>
            <w:r>
              <w:rPr>
                <w:rFonts w:ascii="Times New Roman"/>
                <w:b w:val="false"/>
                <w:i w:val="false"/>
                <w:color w:val="000000"/>
                <w:sz w:val="20"/>
              </w:rPr>
              <w:t>3.11.3-қосымша</w:t>
            </w:r>
          </w:p>
        </w:tc>
      </w:tr>
    </w:tbl>
    <w:p>
      <w:pPr>
        <w:spacing w:after="0"/>
        <w:ind w:left="0"/>
        <w:jc w:val="left"/>
      </w:pPr>
      <w:r>
        <w:rPr>
          <w:rFonts w:ascii="Times New Roman"/>
          <w:b w:val="false"/>
          <w:i w:val="false"/>
          <w:color w:val="000000"/>
          <w:sz w:val="28"/>
        </w:rPr>
        <w:t>
</w:t>
      </w:r>
    </w:p>
    <w:p>
      <w:pPr>
        <w:spacing w:after="0"/>
        <w:ind w:left="0"/>
        <w:jc w:val="left"/>
      </w:pPr>
      <w:r>
        <w:rPr>
          <w:rFonts w:ascii="Times New Roman"/>
          <w:b/>
          <w:i w:val="false"/>
          <w:color w:val="000000"/>
        </w:rPr>
        <w:t xml:space="preserve"> Алматы қаласының аумағындағы көлік және инженерлік коммуникацияларды шеттету жолақтарының (санитарлық-қорғау аймақтары) карта-схемасы (жылумен жабдықтау және су құбыры коммуникациялары)</w:t>
      </w:r>
    </w:p>
    <w:bookmarkStart w:name="z175" w:id="86"/>
    <w:p>
      <w:pPr>
        <w:spacing w:after="0"/>
        <w:ind w:left="0"/>
        <w:jc w:val="both"/>
      </w:pPr>
      <w:r>
        <w:rPr>
          <w:rFonts w:ascii="Times New Roman"/>
          <w:b w:val="false"/>
          <w:i w:val="false"/>
          <w:color w:val="000000"/>
          <w:sz w:val="28"/>
        </w:rPr>
        <w:t xml:space="preserve">
      </w:t>
      </w:r>
    </w:p>
    <w:bookmarkEnd w:id="86"/>
    <w:p>
      <w:pPr>
        <w:spacing w:after="0"/>
        <w:ind w:left="0"/>
        <w:jc w:val="both"/>
      </w:pPr>
      <w:r>
        <w:drawing>
          <wp:inline distT="0" distB="0" distL="0" distR="0">
            <wp:extent cx="7810500" cy="927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
                    <a:stretch>
                      <a:fillRect/>
                    </a:stretch>
                  </pic:blipFill>
                  <pic:spPr>
                    <a:xfrm>
                      <a:off x="0" y="0"/>
                      <a:ext cx="7810500" cy="9271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Алматы қаласы аумағының</w:t>
            </w:r>
            <w:r>
              <w:br/>
            </w:r>
            <w:r>
              <w:rPr>
                <w:rFonts w:ascii="Times New Roman"/>
                <w:b w:val="false"/>
                <w:i w:val="false"/>
                <w:color w:val="000000"/>
                <w:sz w:val="20"/>
              </w:rPr>
              <w:t>қала құрылысы регламентіне</w:t>
            </w:r>
            <w:r>
              <w:br/>
            </w:r>
            <w:r>
              <w:rPr>
                <w:rFonts w:ascii="Times New Roman"/>
                <w:b w:val="false"/>
                <w:i w:val="false"/>
                <w:color w:val="000000"/>
                <w:sz w:val="20"/>
              </w:rPr>
              <w:t>4.1-қосымша</w:t>
            </w:r>
          </w:p>
        </w:tc>
      </w:tr>
    </w:tbl>
    <w:bookmarkStart w:name="z179" w:id="87"/>
    <w:p>
      <w:pPr>
        <w:spacing w:after="0"/>
        <w:ind w:left="0"/>
        <w:jc w:val="left"/>
      </w:pPr>
      <w:r>
        <w:rPr>
          <w:rFonts w:ascii="Times New Roman"/>
          <w:b/>
          <w:i w:val="false"/>
          <w:color w:val="000000"/>
        </w:rPr>
        <w:t xml:space="preserve"> Алматы қаласы аумағының жел картасы және оның аэрациясын ескере отырып, қала аумағында құрылыс салу қағидаттары</w:t>
      </w:r>
    </w:p>
    <w:bookmarkEnd w:id="87"/>
    <w:bookmarkStart w:name="z180" w:id="88"/>
    <w:p>
      <w:pPr>
        <w:spacing w:after="0"/>
        <w:ind w:left="0"/>
        <w:jc w:val="both"/>
      </w:pPr>
      <w:r>
        <w:rPr>
          <w:rFonts w:ascii="Times New Roman"/>
          <w:b w:val="false"/>
          <w:i w:val="false"/>
          <w:color w:val="000000"/>
          <w:sz w:val="28"/>
        </w:rPr>
        <w:t>
      Жобалау кезінде көшелерді, ғимараттарды және ашық кеңістіктерді бағдарлау бойынша қала құрылысы ұсыныстары "Қазгидромет" РМК деректеріне сәйкес, "Құрылыс климатологиясы" 2.04-01-2017 ҚР ҚЖ белгілеген Жел раушанына сәйкес ұсынылған.</w:t>
      </w:r>
    </w:p>
    <w:bookmarkEnd w:id="88"/>
    <w:bookmarkStart w:name="z181" w:id="89"/>
    <w:p>
      <w:pPr>
        <w:spacing w:after="0"/>
        <w:ind w:left="0"/>
        <w:jc w:val="both"/>
      </w:pPr>
      <w:r>
        <w:rPr>
          <w:rFonts w:ascii="Times New Roman"/>
          <w:b w:val="false"/>
          <w:i w:val="false"/>
          <w:color w:val="000000"/>
          <w:sz w:val="28"/>
        </w:rPr>
        <w:t>
      Алматы ірі қала ретінде өзінің ерекше климаттық ерекшеліктеріне ие, олардың бірі жел бағыттарын бөлу болып табылады. Бұл аймақ үшін жел раушанының жалпы көрінісіне сәйкес, желдің басым бағыттары солтүстік-солтүстік-шығыс, оңтүстік-батыс және оңтүстік болып табылады. Қыста, жылдың ең аз желді уақытында бұл бағыттар ерекше көзге түседі. Бұл ерекшеліктерді ұғыну және оларды қала құрылысында есепке алу табиғи желдетуді қамтамасыз етіп, ауа сапасын жақсартып және ыңғайлы қалалық климатты құра отырып, айтарлықтай пайда әкелуі мүмкін.</w:t>
      </w:r>
    </w:p>
    <w:bookmarkEnd w:id="89"/>
    <w:bookmarkStart w:name="z182" w:id="90"/>
    <w:p>
      <w:pPr>
        <w:spacing w:after="0"/>
        <w:ind w:left="0"/>
        <w:jc w:val="both"/>
      </w:pPr>
      <w:r>
        <w:rPr>
          <w:rFonts w:ascii="Times New Roman"/>
          <w:b w:val="false"/>
          <w:i w:val="false"/>
          <w:color w:val="000000"/>
          <w:sz w:val="28"/>
        </w:rPr>
        <w:t xml:space="preserve">
      Ұзын ғимараттар мен көшелердің орналасу бағытын таңдағанда, солтүстік-солтүстік-шығыс және оңтүстік-оңтүстік-батыс бағыттарына ерекше назар аудару керек, өйткені олар желдің басым бағыттарымен сәйкес келеді. </w:t>
      </w:r>
    </w:p>
    <w:bookmarkEnd w:id="90"/>
    <w:bookmarkStart w:name="z183" w:id="91"/>
    <w:p>
      <w:pPr>
        <w:spacing w:after="0"/>
        <w:ind w:left="0"/>
        <w:jc w:val="both"/>
      </w:pPr>
      <w:r>
        <w:rPr>
          <w:rFonts w:ascii="Times New Roman"/>
          <w:b w:val="false"/>
          <w:i w:val="false"/>
          <w:color w:val="000000"/>
          <w:sz w:val="28"/>
        </w:rPr>
        <w:t>
      Желдің бағыты қала құрылысының әртүрлі аспектілеріне, соның ішінде табиғи салқындатуға, ғимараттарды желдетуге, шу деңгейіне және тіпті ластанудың таралуына айтарлықтай әсер етуі мүмкін.</w:t>
      </w:r>
    </w:p>
    <w:bookmarkEnd w:id="91"/>
    <w:bookmarkStart w:name="z184" w:id="92"/>
    <w:p>
      <w:pPr>
        <w:spacing w:after="0"/>
        <w:ind w:left="0"/>
        <w:jc w:val="both"/>
      </w:pPr>
      <w:r>
        <w:rPr>
          <w:rFonts w:ascii="Times New Roman"/>
          <w:b w:val="false"/>
          <w:i w:val="false"/>
          <w:color w:val="000000"/>
          <w:sz w:val="28"/>
        </w:rPr>
        <w:t>
      Осыған сүйене отырып, Алматы қаласы үшін мынадай қала құрылысы ұсынымдарын ескеру қажет:</w:t>
      </w:r>
    </w:p>
    <w:bookmarkEnd w:id="92"/>
    <w:bookmarkStart w:name="z185" w:id="93"/>
    <w:p>
      <w:pPr>
        <w:spacing w:after="0"/>
        <w:ind w:left="0"/>
        <w:jc w:val="both"/>
      </w:pPr>
      <w:r>
        <w:rPr>
          <w:rFonts w:ascii="Times New Roman"/>
          <w:b w:val="false"/>
          <w:i w:val="false"/>
          <w:color w:val="000000"/>
          <w:sz w:val="28"/>
        </w:rPr>
        <w:t>
      1. Көшелерді бағдарлау</w:t>
      </w:r>
    </w:p>
    <w:bookmarkEnd w:id="93"/>
    <w:bookmarkStart w:name="z186" w:id="94"/>
    <w:p>
      <w:pPr>
        <w:spacing w:after="0"/>
        <w:ind w:left="0"/>
        <w:jc w:val="both"/>
      </w:pPr>
      <w:r>
        <w:rPr>
          <w:rFonts w:ascii="Times New Roman"/>
          <w:b w:val="false"/>
          <w:i w:val="false"/>
          <w:color w:val="000000"/>
          <w:sz w:val="28"/>
        </w:rPr>
        <w:t>
      Жаңа аудандарды жоспарлау немесе қолданыстағы аудандарды қайта жоспарлау кезінде көшелер мүмкіндігінше желдің басым бағыттары бойынша бағдарлануы керек (солтүстік-солтүстік-шығыс және оңтүстік-оңтүстік-батыс). Бұл табиғи салқындату мен ластаушы заттардың сейілуін қамтамасыз ете отырып, желдің қала арқылы еркін өтуіне мүмкіндік беретін "ауа дәліздерін" қалыптастырады.</w:t>
      </w:r>
    </w:p>
    <w:bookmarkEnd w:id="94"/>
    <w:bookmarkStart w:name="z187" w:id="95"/>
    <w:p>
      <w:pPr>
        <w:spacing w:after="0"/>
        <w:ind w:left="0"/>
        <w:jc w:val="both"/>
      </w:pPr>
      <w:r>
        <w:rPr>
          <w:rFonts w:ascii="Times New Roman"/>
          <w:b w:val="false"/>
          <w:i w:val="false"/>
          <w:color w:val="000000"/>
          <w:sz w:val="28"/>
        </w:rPr>
        <w:t>
      2. Биік ғимараттарды бағдарлау</w:t>
      </w:r>
    </w:p>
    <w:bookmarkEnd w:id="95"/>
    <w:bookmarkStart w:name="z188" w:id="96"/>
    <w:p>
      <w:pPr>
        <w:spacing w:after="0"/>
        <w:ind w:left="0"/>
        <w:jc w:val="both"/>
      </w:pPr>
      <w:r>
        <w:rPr>
          <w:rFonts w:ascii="Times New Roman"/>
          <w:b w:val="false"/>
          <w:i w:val="false"/>
          <w:color w:val="000000"/>
          <w:sz w:val="28"/>
        </w:rPr>
        <w:t>
      Биік ғимараттар желдің өтуін барынша арттыру және ғимараттардан жел дәліздерін жасай отырып, олардың айналасында "құйынды" жағдай жасауды азайту үшін орналастырылуы керек. Ғимараттар желдің басым бағыты бойынша бағытталуы керек (солтүстік-солтүстік-шығыс және оңтүстік-оңтүстік-батыс).</w:t>
      </w:r>
    </w:p>
    <w:bookmarkEnd w:id="96"/>
    <w:bookmarkStart w:name="z189" w:id="97"/>
    <w:p>
      <w:pPr>
        <w:spacing w:after="0"/>
        <w:ind w:left="0"/>
        <w:jc w:val="both"/>
      </w:pPr>
      <w:r>
        <w:rPr>
          <w:rFonts w:ascii="Times New Roman"/>
          <w:b w:val="false"/>
          <w:i w:val="false"/>
          <w:color w:val="000000"/>
          <w:sz w:val="28"/>
        </w:rPr>
        <w:t>
      3. Ашық кеңістіктер мен саябақтар</w:t>
      </w:r>
    </w:p>
    <w:bookmarkEnd w:id="97"/>
    <w:bookmarkStart w:name="z190" w:id="98"/>
    <w:p>
      <w:pPr>
        <w:spacing w:after="0"/>
        <w:ind w:left="0"/>
        <w:jc w:val="both"/>
      </w:pPr>
      <w:r>
        <w:rPr>
          <w:rFonts w:ascii="Times New Roman"/>
          <w:b w:val="false"/>
          <w:i w:val="false"/>
          <w:color w:val="000000"/>
          <w:sz w:val="28"/>
        </w:rPr>
        <w:t>
      Ашық кеңістіктер мен саябақтарды әуе дәліздері ретінде жоспарлауға болады, әсіресе олар желдің басым бағыттарына бағытталған болса.</w:t>
      </w:r>
    </w:p>
    <w:bookmarkEnd w:id="98"/>
    <w:bookmarkStart w:name="z191" w:id="99"/>
    <w:p>
      <w:pPr>
        <w:spacing w:after="0"/>
        <w:ind w:left="0"/>
        <w:jc w:val="both"/>
      </w:pPr>
      <w:r>
        <w:rPr>
          <w:rFonts w:ascii="Times New Roman"/>
          <w:b w:val="false"/>
          <w:i w:val="false"/>
          <w:color w:val="000000"/>
          <w:sz w:val="28"/>
        </w:rPr>
        <w:t>
      4. Ғимараттар арасындағы бос кеңістіктердің желдің екінші бағыты бойынша бағыты (батыс-шығыс)</w:t>
      </w:r>
    </w:p>
    <w:bookmarkEnd w:id="99"/>
    <w:bookmarkStart w:name="z192" w:id="100"/>
    <w:p>
      <w:pPr>
        <w:spacing w:after="0"/>
        <w:ind w:left="0"/>
        <w:jc w:val="both"/>
      </w:pPr>
      <w:r>
        <w:rPr>
          <w:rFonts w:ascii="Times New Roman"/>
          <w:b w:val="false"/>
          <w:i w:val="false"/>
          <w:color w:val="000000"/>
          <w:sz w:val="28"/>
        </w:rPr>
        <w:t>
      Сондай-ақ, батыс-шығыс бағытында жел дәлізін құру мақсатында ғимараттар арасындағы бос орындарды бағдарлауға тырысу керек. Мұндай орналасу жел режимін жақсартуға және қалалық ортаны өмір сүруге ыңғайлы етуге мүмкіндік береді.</w:t>
      </w:r>
    </w:p>
    <w:bookmarkEnd w:id="100"/>
    <w:bookmarkStart w:name="z193" w:id="101"/>
    <w:p>
      <w:pPr>
        <w:spacing w:after="0"/>
        <w:ind w:left="0"/>
        <w:jc w:val="both"/>
      </w:pPr>
      <w:r>
        <w:rPr>
          <w:rFonts w:ascii="Times New Roman"/>
          <w:b w:val="false"/>
          <w:i w:val="false"/>
          <w:color w:val="000000"/>
          <w:sz w:val="28"/>
        </w:rPr>
        <w:t>
      5. Өнеркәсіптік объектілер</w:t>
      </w:r>
    </w:p>
    <w:bookmarkEnd w:id="101"/>
    <w:bookmarkStart w:name="z194" w:id="102"/>
    <w:p>
      <w:pPr>
        <w:spacing w:after="0"/>
        <w:ind w:left="0"/>
        <w:jc w:val="both"/>
      </w:pPr>
      <w:r>
        <w:rPr>
          <w:rFonts w:ascii="Times New Roman"/>
          <w:b w:val="false"/>
          <w:i w:val="false"/>
          <w:color w:val="000000"/>
          <w:sz w:val="28"/>
        </w:rPr>
        <w:t>
      Ластануды тудыратын өндірістік объектілер басым желдер бұл ластануды тұрғын аудандардан алыстататын етіп бағытталуы керек.</w:t>
      </w:r>
    </w:p>
    <w:bookmarkEnd w:id="102"/>
    <w:bookmarkStart w:name="z195" w:id="103"/>
    <w:p>
      <w:pPr>
        <w:spacing w:after="0"/>
        <w:ind w:left="0"/>
        <w:jc w:val="both"/>
      </w:pPr>
      <w:r>
        <w:rPr>
          <w:rFonts w:ascii="Times New Roman"/>
          <w:b w:val="false"/>
          <w:i w:val="false"/>
          <w:color w:val="000000"/>
          <w:sz w:val="28"/>
        </w:rPr>
        <w:t>
      6. Табиғи желдетілетін ғимараттар</w:t>
      </w:r>
    </w:p>
    <w:bookmarkEnd w:id="103"/>
    <w:bookmarkStart w:name="z196" w:id="104"/>
    <w:p>
      <w:pPr>
        <w:spacing w:after="0"/>
        <w:ind w:left="0"/>
        <w:jc w:val="both"/>
      </w:pPr>
      <w:r>
        <w:rPr>
          <w:rFonts w:ascii="Times New Roman"/>
          <w:b w:val="false"/>
          <w:i w:val="false"/>
          <w:color w:val="000000"/>
          <w:sz w:val="28"/>
        </w:rPr>
        <w:t>
      Ғимараттар басым желге негізделген табиғи желдетуді пайдалану үшін жобалануы керек. Бұған желдеткіш біліктер, ашық болуы мүмкін терезелер және атриумдар сияқты элементтер кіруі мүмкін.</w:t>
      </w:r>
    </w:p>
    <w:bookmarkEnd w:id="104"/>
    <w:bookmarkStart w:name="z197" w:id="105"/>
    <w:p>
      <w:pPr>
        <w:spacing w:after="0"/>
        <w:ind w:left="0"/>
        <w:jc w:val="both"/>
      </w:pPr>
      <w:r>
        <w:rPr>
          <w:rFonts w:ascii="Times New Roman"/>
          <w:b w:val="false"/>
          <w:i w:val="false"/>
          <w:color w:val="000000"/>
          <w:sz w:val="28"/>
        </w:rPr>
        <w:t>
      Жел раушанына сәйкес жобалау кезінде көшелерді, ғимараттарды және ашық кеңістіктерді бағдарлау бойынша қала құрылысы ұсынымдары мынадай бағыттарда негізделген шешімдер қабылдауға мүмкіндік береді:</w:t>
      </w:r>
    </w:p>
    <w:bookmarkEnd w:id="105"/>
    <w:bookmarkStart w:name="z198" w:id="106"/>
    <w:p>
      <w:pPr>
        <w:spacing w:after="0"/>
        <w:ind w:left="0"/>
        <w:jc w:val="both"/>
      </w:pPr>
      <w:r>
        <w:rPr>
          <w:rFonts w:ascii="Times New Roman"/>
          <w:b w:val="false"/>
          <w:i w:val="false"/>
          <w:color w:val="000000"/>
          <w:sz w:val="28"/>
        </w:rPr>
        <w:t>
      қаланың жоғарғы бөлігіндегі бейберекет жоғары қабатты құрылыстың азаюы, құрылысты қаланың жел режиміне сәйкес бағдарлау;</w:t>
      </w:r>
    </w:p>
    <w:bookmarkEnd w:id="106"/>
    <w:bookmarkStart w:name="z199" w:id="107"/>
    <w:p>
      <w:pPr>
        <w:spacing w:after="0"/>
        <w:ind w:left="0"/>
        <w:jc w:val="both"/>
      </w:pPr>
      <w:r>
        <w:rPr>
          <w:rFonts w:ascii="Times New Roman"/>
          <w:b w:val="false"/>
          <w:i w:val="false"/>
          <w:color w:val="000000"/>
          <w:sz w:val="28"/>
        </w:rPr>
        <w:t>
      қала құрылысын тығыздау тәжірибесінің қысқаруы (құрылыстың тығыздалуы, әсіресе қаланың орталық бөлігінде зиянды қоспалардың таралу жылдамдығының төмендеуіне әкеледі және нәтижесінде атмосфералық ауаның сапасына теріс әсер етеді);</w:t>
      </w:r>
    </w:p>
    <w:bookmarkEnd w:id="107"/>
    <w:bookmarkStart w:name="z200" w:id="108"/>
    <w:p>
      <w:pPr>
        <w:spacing w:after="0"/>
        <w:ind w:left="0"/>
        <w:jc w:val="both"/>
      </w:pPr>
      <w:r>
        <w:rPr>
          <w:rFonts w:ascii="Times New Roman"/>
          <w:b w:val="false"/>
          <w:i w:val="false"/>
          <w:color w:val="000000"/>
          <w:sz w:val="28"/>
        </w:rPr>
        <w:t>
      жабық және жартылай жабық конфигурациядағы үйлердің құрылысын болдырмау: ауа массаларының қозғалысын ұстап қалатын және олардың одан әрі қозғалуына жол бермейтін "қапсырма үйлер" және бітеу бұрыштары бар;</w:t>
      </w:r>
    </w:p>
    <w:bookmarkEnd w:id="108"/>
    <w:bookmarkStart w:name="z201" w:id="109"/>
    <w:p>
      <w:pPr>
        <w:spacing w:after="0"/>
        <w:ind w:left="0"/>
        <w:jc w:val="both"/>
      </w:pPr>
      <w:r>
        <w:rPr>
          <w:rFonts w:ascii="Times New Roman"/>
          <w:b w:val="false"/>
          <w:i w:val="false"/>
          <w:color w:val="000000"/>
          <w:sz w:val="28"/>
        </w:rPr>
        <w:t>
      ғимараттар ауа қозғалысына кедергі келтірмеуі үшін тау бөктеріндегі аудандарда құрылысты болдырмау;</w:t>
      </w:r>
    </w:p>
    <w:bookmarkEnd w:id="109"/>
    <w:bookmarkStart w:name="z202" w:id="110"/>
    <w:p>
      <w:pPr>
        <w:spacing w:after="0"/>
        <w:ind w:left="0"/>
        <w:jc w:val="both"/>
      </w:pPr>
      <w:r>
        <w:rPr>
          <w:rFonts w:ascii="Times New Roman"/>
          <w:b w:val="false"/>
          <w:i w:val="false"/>
          <w:color w:val="000000"/>
          <w:sz w:val="28"/>
        </w:rPr>
        <w:t>
      қаланың жоғарғы және орталық бөліктеріндегі жоғары қабатты құрылысты, әсіресе желдің негізгі бағыттарына көлденең бағдарланған құрылысты тоқтату.</w:t>
      </w:r>
    </w:p>
    <w:bookmarkEnd w:id="110"/>
    <w:bookmarkStart w:name="z203" w:id="111"/>
    <w:p>
      <w:pPr>
        <w:spacing w:after="0"/>
        <w:ind w:left="0"/>
        <w:jc w:val="both"/>
      </w:pPr>
      <w:r>
        <w:rPr>
          <w:rFonts w:ascii="Times New Roman"/>
          <w:b w:val="false"/>
          <w:i w:val="false"/>
          <w:color w:val="000000"/>
          <w:sz w:val="28"/>
        </w:rPr>
        <w:t>
      Солтүстік-оңтүстік бағытта орналасқан көшелерден "желдету дәліздерін" құру ұсынылады, атап айтқанда, меридиандық бағытта орналасқан Достық, Абылай хан, Сейфуллин, Гагарин даңғылдары, сондай-ақ Момышұлы, Әуезов, Розыбакиев, Тілендиев, Саин, Яссауи сияқты және басқа көшелерді желдету үшін дәліз ретінде қарау ұсынылады. Ол үшін аталған көшелер бойында ұзын ғимараттар салуды қоса алғанда, олардың аэродинамикалық сипаттамаларын жақсартуға бағытталған шараларды көздеу қажет.</w:t>
      </w:r>
    </w:p>
    <w:bookmarkEnd w:id="111"/>
    <w:bookmarkStart w:name="z204" w:id="112"/>
    <w:p>
      <w:pPr>
        <w:spacing w:after="0"/>
        <w:ind w:left="0"/>
        <w:jc w:val="both"/>
      </w:pPr>
      <w:r>
        <w:rPr>
          <w:rFonts w:ascii="Times New Roman"/>
          <w:b w:val="false"/>
          <w:i w:val="false"/>
          <w:color w:val="000000"/>
          <w:sz w:val="28"/>
        </w:rPr>
        <w:t>
      Сондай-ақ, таулардан қалаға таза ауаның түсуіне мүмкіндік беретін ағаштары бар кең көшелерден құралған "желдету дәліздерін" құру қажет. Бұл шаралар қаланы желдету үшін тиімді жағдай жасауға көмектеседі.</w:t>
      </w:r>
    </w:p>
    <w:bookmarkEnd w:id="112"/>
    <w:p>
      <w:pPr>
        <w:spacing w:after="0"/>
        <w:ind w:left="0"/>
        <w:jc w:val="left"/>
      </w:pP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Алматы қаласы аумағының</w:t>
            </w:r>
            <w:r>
              <w:br/>
            </w:r>
            <w:r>
              <w:rPr>
                <w:rFonts w:ascii="Times New Roman"/>
                <w:b w:val="false"/>
                <w:i w:val="false"/>
                <w:color w:val="000000"/>
                <w:sz w:val="20"/>
              </w:rPr>
              <w:t>қала құрылысы регламентіне</w:t>
            </w:r>
            <w:r>
              <w:br/>
            </w:r>
            <w:r>
              <w:rPr>
                <w:rFonts w:ascii="Times New Roman"/>
                <w:b w:val="false"/>
                <w:i w:val="false"/>
                <w:color w:val="000000"/>
                <w:sz w:val="20"/>
              </w:rPr>
              <w:t>4.2-қосымша</w:t>
            </w:r>
          </w:p>
        </w:tc>
      </w:tr>
    </w:tbl>
    <w:bookmarkStart w:name="z208" w:id="113"/>
    <w:p>
      <w:pPr>
        <w:spacing w:after="0"/>
        <w:ind w:left="0"/>
        <w:jc w:val="left"/>
      </w:pPr>
      <w:r>
        <w:rPr>
          <w:rFonts w:ascii="Times New Roman"/>
          <w:b/>
          <w:i w:val="false"/>
          <w:color w:val="000000"/>
        </w:rPr>
        <w:t xml:space="preserve"> Ж-1 – Үй-жайлық құрылыс:</w:t>
      </w:r>
    </w:p>
    <w:bookmarkEnd w:id="11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Аймақ типінің индексі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Аумақты функционалдық пайдаланудың рұқсат етілген түрлері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Аумақты функционалдық пайдаланудың негізгі емес және ілеспе түрлері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тиісті уәкілетті құрылымдық бөлімшелерінің (басқармаларының) келісімі болған кезде аумақтарды функционалдық пайдаланудың рұқсат етілген түрлері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9" w:id="114"/>
          <w:p>
            <w:pPr>
              <w:spacing w:after="20"/>
              <w:ind w:left="20"/>
              <w:jc w:val="both"/>
            </w:pPr>
            <w:r>
              <w:rPr>
                <w:rFonts w:ascii="Times New Roman"/>
                <w:b w:val="false"/>
                <w:i w:val="false"/>
                <w:color w:val="000000"/>
                <w:sz w:val="20"/>
              </w:rPr>
              <w:t>
Ж-1</w:t>
            </w:r>
          </w:p>
          <w:bookmarkEnd w:id="114"/>
          <w:p>
            <w:pPr>
              <w:spacing w:after="20"/>
              <w:ind w:left="20"/>
              <w:jc w:val="both"/>
            </w:pPr>
            <w:r>
              <w:rPr>
                <w:rFonts w:ascii="Times New Roman"/>
                <w:b w:val="false"/>
                <w:i w:val="false"/>
                <w:color w:val="000000"/>
                <w:sz w:val="20"/>
              </w:rPr>
              <w:t>
</w:t>
            </w:r>
            <w:r>
              <w:rPr>
                <w:rFonts w:ascii="Times New Roman"/>
                <w:b w:val="false"/>
                <w:i w:val="false"/>
                <w:color w:val="000000"/>
                <w:sz w:val="20"/>
              </w:rPr>
              <w:t>1000 м2 және одан көп, 600 м2, 400 м2 жер учаскесі бар үй-жайлық құрылыс</w:t>
            </w:r>
          </w:p>
          <w:p>
            <w:pPr>
              <w:spacing w:after="20"/>
              <w:ind w:left="20"/>
              <w:jc w:val="both"/>
            </w:pPr>
            <w:r>
              <w:rPr>
                <w:rFonts w:ascii="Times New Roman"/>
                <w:b w:val="false"/>
                <w:i w:val="false"/>
                <w:color w:val="000000"/>
                <w:sz w:val="20"/>
              </w:rPr>
              <w:t>
(қолданыстағы құрылыс салу үшін жер учаскесіне жеке меншік құқығының мемлекеттік актісі болған кезде)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Биіктігі 8 м 2 қабаттан аспайтын үй-жайлық типтегі жеке тұрғын үйлер*); құрылыс материалдарының мамандандырылған дүкендерсіз, жарылыс қаупі бар заттар мен материалдар бар дүкендерсіз дүкендер.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Санитарлық және өртке қарсы нормаларға сәйкес үйдегі қызмет түрлері; бақтар, бақшалар; ағындарды канализациялау шартымен моншалар, сауналар; гүлдер, жемістер, көкөністер өсірумен байланысты құрылыстар: көшетханалар, жылыжайлар, оранжереялар және т.б.; шаруашылық құрылыстар; қоса салынған немесе жеке тұрған гараждар, сондай-ақ ашық тұрақтар, бірақ 1 жер учаскесіне 2 көлік құралынан артық емес.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Балабақшалар, басқа да мектепке дейінгі тәрбие объектілері; 3 қабаттан аспайтын бастауыш және орта мектептер (2.03-30-2017 ҚР ҚЖ 9.2-кестесі); діни ғимараттар; рұқсат етілген көлемнен аспайтын қызмет көрсету объектілері; қоғамдық тамақтандыру кәсіпорындары; практикалаушы дәрігерлер кабинеттері, халықтық және басқа да медицина орталықтары; спортпен шұғылдануға арналған үй-жайлар; кітапханалар; дәріханалар; шағын қонақ үйлер, пансионаттар; пошта бөлімшелері, телефон, телеграф, халыққа қызмет көрсету үшін қажетті өрт сөндіру автомобильдерінің есептік саны бар өрт сөндіру депосы</w:t>
            </w:r>
          </w:p>
        </w:tc>
      </w:tr>
    </w:tbl>
    <w:bookmarkStart w:name="z211" w:id="115"/>
    <w:p>
      <w:pPr>
        <w:spacing w:after="0"/>
        <w:ind w:left="0"/>
        <w:jc w:val="both"/>
      </w:pPr>
      <w:r>
        <w:rPr>
          <w:rFonts w:ascii="Times New Roman"/>
          <w:b w:val="false"/>
          <w:i w:val="false"/>
          <w:color w:val="000000"/>
          <w:sz w:val="28"/>
        </w:rPr>
        <w:t>
      *) ҚР ҚЖ 2.03-30-2017 "Сейсмикалық аймақтардағы құрылыс". 9.2-бөлім. Ғимараттың биіктігі деп ғимаратқа жапсарлас жоспарланған жер бетінің және сыртқы қабырғалардың жоғарғы бөлігінің (жоғарғы техникалық және мансарда қабаттарын есепке алмағанда) немесе итарқалық конструкциялардың төменгі бөлігінің орташа деңгейдегі белгілерінің айырмасы қабылданады.</w:t>
      </w:r>
    </w:p>
    <w:bookmarkEnd w:id="115"/>
    <w:bookmarkStart w:name="z212" w:id="116"/>
    <w:p>
      <w:pPr>
        <w:spacing w:after="0"/>
        <w:ind w:left="0"/>
        <w:jc w:val="both"/>
      </w:pPr>
      <w:r>
        <w:rPr>
          <w:rFonts w:ascii="Times New Roman"/>
          <w:b w:val="false"/>
          <w:i w:val="false"/>
          <w:color w:val="000000"/>
          <w:sz w:val="28"/>
        </w:rPr>
        <w:t>
      Жер учаскелері мен рұқсат етілген құрылыс параметрлерінің шекті мәндері төмендегі кестенің көрсеткіштеріне сәйкес келуі тиіс:</w:t>
      </w:r>
    </w:p>
    <w:bookmarkEnd w:id="116"/>
    <w:bookmarkStart w:name="z213" w:id="117"/>
    <w:p>
      <w:pPr>
        <w:spacing w:after="0"/>
        <w:ind w:left="0"/>
        <w:jc w:val="left"/>
      </w:pPr>
      <w:r>
        <w:rPr>
          <w:rFonts w:ascii="Times New Roman"/>
          <w:b/>
          <w:i w:val="false"/>
          <w:color w:val="000000"/>
        </w:rPr>
        <w:t xml:space="preserve"> Рұқсат етілген құрылыстың шекті параметрлері Ж-1 – Үй-жайлық құрылыс (биіктігі 4 м және 8 м 1-2 қабат), жер учаскесі (құрылыс алаңын ескере отырып) 1000 м2 және одан көп, 600 м2, 400 м2 (қолданыстағы құрылыс салу үшін жер учаскесіне жеке меншік құқығы актісі болған кезде)</w:t>
      </w:r>
    </w:p>
    <w:bookmarkEnd w:id="11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Аймақ типінің индексі</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мақсаты бойынша аймақтардың түрлері мен типтері</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 етілген құрылыстың шекті параметрлері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коэффициенті*)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адамға тұрғын үй қорының (ТҚ) жалпы ауданымен қамтамасыз етілуі, м2/адам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4" w:id="118"/>
          <w:p>
            <w:pPr>
              <w:spacing w:after="20"/>
              <w:ind w:left="20"/>
              <w:jc w:val="both"/>
            </w:pPr>
            <w:r>
              <w:rPr>
                <w:rFonts w:ascii="Times New Roman"/>
                <w:b w:val="false"/>
                <w:i w:val="false"/>
                <w:color w:val="000000"/>
                <w:sz w:val="20"/>
              </w:rPr>
              <w:t>
халық тығыздығы,</w:t>
            </w:r>
          </w:p>
          <w:bookmarkEnd w:id="118"/>
          <w:p>
            <w:pPr>
              <w:spacing w:after="20"/>
              <w:ind w:left="20"/>
              <w:jc w:val="both"/>
            </w:pPr>
            <w:r>
              <w:rPr>
                <w:rFonts w:ascii="Times New Roman"/>
                <w:b w:val="false"/>
                <w:i w:val="false"/>
                <w:color w:val="000000"/>
                <w:sz w:val="20"/>
              </w:rPr>
              <w:t>
адам/га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5" w:id="119"/>
          <w:p>
            <w:pPr>
              <w:spacing w:after="20"/>
              <w:ind w:left="20"/>
              <w:jc w:val="both"/>
            </w:pPr>
            <w:r>
              <w:rPr>
                <w:rFonts w:ascii="Times New Roman"/>
                <w:b w:val="false"/>
                <w:i w:val="false"/>
                <w:color w:val="000000"/>
                <w:sz w:val="20"/>
              </w:rPr>
              <w:t>
құрылыс тығыздығы***),</w:t>
            </w:r>
          </w:p>
          <w:bookmarkEnd w:id="119"/>
          <w:p>
            <w:pPr>
              <w:spacing w:after="20"/>
              <w:ind w:left="20"/>
              <w:jc w:val="both"/>
            </w:pPr>
            <w:r>
              <w:rPr>
                <w:rFonts w:ascii="Times New Roman"/>
                <w:b w:val="false"/>
                <w:i w:val="false"/>
                <w:color w:val="000000"/>
                <w:sz w:val="20"/>
              </w:rPr>
              <w:t>
м2/га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құрылысының тығыздығы****), м2/га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қорының (ТҚ) құрылыс тығыздығы, жалпы ауданның м2/га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қоры көлеміндегі тұрғын емес қордың үлесі,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ғимараттардың шекті биіктігі/қабаттылығы (тұрғын ғимараттар үшін жер үсті қабаттарының саны)</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Ж-1</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Үй-жайлық құрылыс, 1000 м2 және одан көп жер учаскесі</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Пассивті қайта жаңғырту аумақтары (қолданыстағы құрылысты тығыздау)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Ж-1.1.1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құрылысы учаскесі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Ж-1.1.2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құрылысы тобы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6" w:id="120"/>
          <w:p>
            <w:pPr>
              <w:spacing w:after="20"/>
              <w:ind w:left="20"/>
              <w:jc w:val="both"/>
            </w:pPr>
            <w:r>
              <w:rPr>
                <w:rFonts w:ascii="Times New Roman"/>
                <w:b w:val="false"/>
                <w:i w:val="false"/>
                <w:color w:val="000000"/>
                <w:sz w:val="20"/>
              </w:rPr>
              <w:t>
10%</w:t>
            </w:r>
          </w:p>
          <w:bookmarkEnd w:id="120"/>
          <w:p>
            <w:pPr>
              <w:spacing w:after="20"/>
              <w:ind w:left="20"/>
              <w:jc w:val="both"/>
            </w:pPr>
            <w:r>
              <w:rPr>
                <w:rFonts w:ascii="Times New Roman"/>
                <w:b w:val="false"/>
                <w:i w:val="false"/>
                <w:color w:val="000000"/>
                <w:sz w:val="20"/>
              </w:rPr>
              <w:t>
артық емес</w:t>
            </w:r>
          </w:p>
        </w:tc>
        <w:tc>
          <w:tcPr>
            <w:tcW w:w="0" w:type="auto"/>
            <w:vMerge/>
            <w:tcBorders>
              <w:top w:val="nil"/>
              <w:left w:val="single" w:color="cfcfcf" w:sz="5"/>
              <w:bottom w:val="single" w:color="cfcfcf" w:sz="5"/>
              <w:right w:val="single" w:color="cfcfcf" w:sz="5"/>
            </w:tcBorders>
          </w:tc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Ж-1.2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Кешенді реконструкциялау аумақтары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Ж-1.2.1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құрылысы учаскесі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Ж-1.2.2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құрылысы тобы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7" w:id="121"/>
          <w:p>
            <w:pPr>
              <w:spacing w:after="20"/>
              <w:ind w:left="20"/>
              <w:jc w:val="both"/>
            </w:pPr>
            <w:r>
              <w:rPr>
                <w:rFonts w:ascii="Times New Roman"/>
                <w:b w:val="false"/>
                <w:i w:val="false"/>
                <w:color w:val="000000"/>
                <w:sz w:val="20"/>
              </w:rPr>
              <w:t>
10%</w:t>
            </w:r>
          </w:p>
          <w:bookmarkEnd w:id="121"/>
          <w:p>
            <w:pPr>
              <w:spacing w:after="20"/>
              <w:ind w:left="20"/>
              <w:jc w:val="both"/>
            </w:pPr>
            <w:r>
              <w:rPr>
                <w:rFonts w:ascii="Times New Roman"/>
                <w:b w:val="false"/>
                <w:i w:val="false"/>
                <w:color w:val="000000"/>
                <w:sz w:val="20"/>
              </w:rPr>
              <w:t>
артық емес</w:t>
            </w:r>
          </w:p>
        </w:tc>
        <w:tc>
          <w:tcPr>
            <w:tcW w:w="0" w:type="auto"/>
            <w:vMerge/>
            <w:tcBorders>
              <w:top w:val="nil"/>
              <w:left w:val="single" w:color="cfcfcf" w:sz="5"/>
              <w:bottom w:val="single" w:color="cfcfcf" w:sz="5"/>
              <w:right w:val="single" w:color="cfcfcf" w:sz="5"/>
            </w:tcBorders>
          </w:tc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Ж-1.2.3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шағын ауданы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8" w:id="122"/>
          <w:p>
            <w:pPr>
              <w:spacing w:after="20"/>
              <w:ind w:left="20"/>
              <w:jc w:val="both"/>
            </w:pPr>
            <w:r>
              <w:rPr>
                <w:rFonts w:ascii="Times New Roman"/>
                <w:b w:val="false"/>
                <w:i w:val="false"/>
                <w:color w:val="000000"/>
                <w:sz w:val="20"/>
              </w:rPr>
              <w:t>
10%</w:t>
            </w:r>
          </w:p>
          <w:bookmarkEnd w:id="122"/>
          <w:p>
            <w:pPr>
              <w:spacing w:after="20"/>
              <w:ind w:left="20"/>
              <w:jc w:val="both"/>
            </w:pPr>
            <w:r>
              <w:rPr>
                <w:rFonts w:ascii="Times New Roman"/>
                <w:b w:val="false"/>
                <w:i w:val="false"/>
                <w:color w:val="000000"/>
                <w:sz w:val="20"/>
              </w:rPr>
              <w:t>
артық емес</w:t>
            </w:r>
          </w:p>
        </w:tc>
        <w:tc>
          <w:tcPr>
            <w:tcW w:w="0" w:type="auto"/>
            <w:vMerge/>
            <w:tcBorders>
              <w:top w:val="nil"/>
              <w:left w:val="single" w:color="cfcfcf" w:sz="5"/>
              <w:bottom w:val="single" w:color="cfcfcf" w:sz="5"/>
              <w:right w:val="single" w:color="cfcfcf" w:sz="5"/>
            </w:tcBorders>
          </w:tc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Ж-1.2.4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ауданы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9" w:id="123"/>
          <w:p>
            <w:pPr>
              <w:spacing w:after="20"/>
              <w:ind w:left="20"/>
              <w:jc w:val="both"/>
            </w:pPr>
            <w:r>
              <w:rPr>
                <w:rFonts w:ascii="Times New Roman"/>
                <w:b w:val="false"/>
                <w:i w:val="false"/>
                <w:color w:val="000000"/>
                <w:sz w:val="20"/>
              </w:rPr>
              <w:t>
10%</w:t>
            </w:r>
          </w:p>
          <w:bookmarkEnd w:id="123"/>
          <w:p>
            <w:pPr>
              <w:spacing w:after="20"/>
              <w:ind w:left="20"/>
              <w:jc w:val="both"/>
            </w:pPr>
            <w:r>
              <w:rPr>
                <w:rFonts w:ascii="Times New Roman"/>
                <w:b w:val="false"/>
                <w:i w:val="false"/>
                <w:color w:val="000000"/>
                <w:sz w:val="20"/>
              </w:rPr>
              <w:t>
артық емес</w:t>
            </w:r>
          </w:p>
        </w:tc>
        <w:tc>
          <w:tcPr>
            <w:tcW w:w="0" w:type="auto"/>
            <w:vMerge/>
            <w:tcBorders>
              <w:top w:val="nil"/>
              <w:left w:val="single" w:color="cfcfcf" w:sz="5"/>
              <w:bottom w:val="single" w:color="cfcfcf" w:sz="5"/>
              <w:right w:val="single" w:color="cfcfcf" w:sz="5"/>
            </w:tcBorders>
          </w:tc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Ж-1.3.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құрылыс аумақтары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Ж-1.3.1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құрылысы учаскесі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Ж-1.3.2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құрылысы тобы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0" w:id="124"/>
          <w:p>
            <w:pPr>
              <w:spacing w:after="20"/>
              <w:ind w:left="20"/>
              <w:jc w:val="both"/>
            </w:pPr>
            <w:r>
              <w:rPr>
                <w:rFonts w:ascii="Times New Roman"/>
                <w:b w:val="false"/>
                <w:i w:val="false"/>
                <w:color w:val="000000"/>
                <w:sz w:val="20"/>
              </w:rPr>
              <w:t>
10%</w:t>
            </w:r>
          </w:p>
          <w:bookmarkEnd w:id="124"/>
          <w:p>
            <w:pPr>
              <w:spacing w:after="20"/>
              <w:ind w:left="20"/>
              <w:jc w:val="both"/>
            </w:pPr>
            <w:r>
              <w:rPr>
                <w:rFonts w:ascii="Times New Roman"/>
                <w:b w:val="false"/>
                <w:i w:val="false"/>
                <w:color w:val="000000"/>
                <w:sz w:val="20"/>
              </w:rPr>
              <w:t>
артық емес</w:t>
            </w:r>
          </w:p>
        </w:tc>
        <w:tc>
          <w:tcPr>
            <w:tcW w:w="0" w:type="auto"/>
            <w:vMerge/>
            <w:tcBorders>
              <w:top w:val="nil"/>
              <w:left w:val="single" w:color="cfcfcf" w:sz="5"/>
              <w:bottom w:val="single" w:color="cfcfcf" w:sz="5"/>
              <w:right w:val="single" w:color="cfcfcf" w:sz="5"/>
            </w:tcBorders>
          </w:tc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Ж-1.3.3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шағын ауданы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1" w:id="125"/>
          <w:p>
            <w:pPr>
              <w:spacing w:after="20"/>
              <w:ind w:left="20"/>
              <w:jc w:val="both"/>
            </w:pPr>
            <w:r>
              <w:rPr>
                <w:rFonts w:ascii="Times New Roman"/>
                <w:b w:val="false"/>
                <w:i w:val="false"/>
                <w:color w:val="000000"/>
                <w:sz w:val="20"/>
              </w:rPr>
              <w:t>
10%</w:t>
            </w:r>
          </w:p>
          <w:bookmarkEnd w:id="125"/>
          <w:p>
            <w:pPr>
              <w:spacing w:after="20"/>
              <w:ind w:left="20"/>
              <w:jc w:val="both"/>
            </w:pPr>
            <w:r>
              <w:rPr>
                <w:rFonts w:ascii="Times New Roman"/>
                <w:b w:val="false"/>
                <w:i w:val="false"/>
                <w:color w:val="000000"/>
                <w:sz w:val="20"/>
              </w:rPr>
              <w:t>
артық емес</w:t>
            </w:r>
          </w:p>
        </w:tc>
        <w:tc>
          <w:tcPr>
            <w:tcW w:w="0" w:type="auto"/>
            <w:vMerge/>
            <w:tcBorders>
              <w:top w:val="nil"/>
              <w:left w:val="single" w:color="cfcfcf" w:sz="5"/>
              <w:bottom w:val="single" w:color="cfcfcf" w:sz="5"/>
              <w:right w:val="single" w:color="cfcfcf" w:sz="5"/>
            </w:tcBorders>
          </w:tc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Ж-1.3.4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ауданы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2" w:id="126"/>
          <w:p>
            <w:pPr>
              <w:spacing w:after="20"/>
              <w:ind w:left="20"/>
              <w:jc w:val="both"/>
            </w:pPr>
            <w:r>
              <w:rPr>
                <w:rFonts w:ascii="Times New Roman"/>
                <w:b w:val="false"/>
                <w:i w:val="false"/>
                <w:color w:val="000000"/>
                <w:sz w:val="20"/>
              </w:rPr>
              <w:t>
10%</w:t>
            </w:r>
          </w:p>
          <w:bookmarkEnd w:id="126"/>
          <w:p>
            <w:pPr>
              <w:spacing w:after="20"/>
              <w:ind w:left="20"/>
              <w:jc w:val="both"/>
            </w:pPr>
            <w:r>
              <w:rPr>
                <w:rFonts w:ascii="Times New Roman"/>
                <w:b w:val="false"/>
                <w:i w:val="false"/>
                <w:color w:val="000000"/>
                <w:sz w:val="20"/>
              </w:rPr>
              <w:t>
артық емес</w:t>
            </w:r>
          </w:p>
        </w:tc>
        <w:tc>
          <w:tcPr>
            <w:tcW w:w="0" w:type="auto"/>
            <w:vMerge/>
            <w:tcBorders>
              <w:top w:val="nil"/>
              <w:left w:val="single" w:color="cfcfcf" w:sz="5"/>
              <w:bottom w:val="single" w:color="cfcfcf" w:sz="5"/>
              <w:right w:val="single" w:color="cfcfcf" w:sz="5"/>
            </w:tcBorders>
          </w:tc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Ж-1</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Үй-жайлық құрылыс, жер учаскесі 600 м2</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Пассивті қайта жаңғырту аумақтары (қолданыстағы құрылысты тығыздау)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Ж-1.1.1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құрылысы учаскесі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Ж-1.1.2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құрылысы тобы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3" w:id="127"/>
          <w:p>
            <w:pPr>
              <w:spacing w:after="20"/>
              <w:ind w:left="20"/>
              <w:jc w:val="both"/>
            </w:pPr>
            <w:r>
              <w:rPr>
                <w:rFonts w:ascii="Times New Roman"/>
                <w:b w:val="false"/>
                <w:i w:val="false"/>
                <w:color w:val="000000"/>
                <w:sz w:val="20"/>
              </w:rPr>
              <w:t>
10%</w:t>
            </w:r>
          </w:p>
          <w:bookmarkEnd w:id="127"/>
          <w:p>
            <w:pPr>
              <w:spacing w:after="20"/>
              <w:ind w:left="20"/>
              <w:jc w:val="both"/>
            </w:pPr>
            <w:r>
              <w:rPr>
                <w:rFonts w:ascii="Times New Roman"/>
                <w:b w:val="false"/>
                <w:i w:val="false"/>
                <w:color w:val="000000"/>
                <w:sz w:val="20"/>
              </w:rPr>
              <w:t>
артық емес</w:t>
            </w:r>
          </w:p>
        </w:tc>
        <w:tc>
          <w:tcPr>
            <w:tcW w:w="0" w:type="auto"/>
            <w:vMerge/>
            <w:tcBorders>
              <w:top w:val="nil"/>
              <w:left w:val="single" w:color="cfcfcf" w:sz="5"/>
              <w:bottom w:val="single" w:color="cfcfcf" w:sz="5"/>
              <w:right w:val="single" w:color="cfcfcf" w:sz="5"/>
            </w:tcBorders>
          </w:tc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Ж-1.2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Кешенді реконструкциялау аумақтары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Ж-1.2.1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құрылысы учаскесі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Ж-1.2.2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құрылысы тобы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4" w:id="128"/>
          <w:p>
            <w:pPr>
              <w:spacing w:after="20"/>
              <w:ind w:left="20"/>
              <w:jc w:val="both"/>
            </w:pPr>
            <w:r>
              <w:rPr>
                <w:rFonts w:ascii="Times New Roman"/>
                <w:b w:val="false"/>
                <w:i w:val="false"/>
                <w:color w:val="000000"/>
                <w:sz w:val="20"/>
              </w:rPr>
              <w:t>
10%</w:t>
            </w:r>
          </w:p>
          <w:bookmarkEnd w:id="128"/>
          <w:p>
            <w:pPr>
              <w:spacing w:after="20"/>
              <w:ind w:left="20"/>
              <w:jc w:val="both"/>
            </w:pPr>
            <w:r>
              <w:rPr>
                <w:rFonts w:ascii="Times New Roman"/>
                <w:b w:val="false"/>
                <w:i w:val="false"/>
                <w:color w:val="000000"/>
                <w:sz w:val="20"/>
              </w:rPr>
              <w:t>
артық емес</w:t>
            </w:r>
          </w:p>
        </w:tc>
        <w:tc>
          <w:tcPr>
            <w:tcW w:w="0" w:type="auto"/>
            <w:vMerge/>
            <w:tcBorders>
              <w:top w:val="nil"/>
              <w:left w:val="single" w:color="cfcfcf" w:sz="5"/>
              <w:bottom w:val="single" w:color="cfcfcf" w:sz="5"/>
              <w:right w:val="single" w:color="cfcfcf" w:sz="5"/>
            </w:tcBorders>
          </w:tc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Ж-1.2.3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шағын ауданы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5" w:id="129"/>
          <w:p>
            <w:pPr>
              <w:spacing w:after="20"/>
              <w:ind w:left="20"/>
              <w:jc w:val="both"/>
            </w:pPr>
            <w:r>
              <w:rPr>
                <w:rFonts w:ascii="Times New Roman"/>
                <w:b w:val="false"/>
                <w:i w:val="false"/>
                <w:color w:val="000000"/>
                <w:sz w:val="20"/>
              </w:rPr>
              <w:t>
10%</w:t>
            </w:r>
          </w:p>
          <w:bookmarkEnd w:id="129"/>
          <w:p>
            <w:pPr>
              <w:spacing w:after="20"/>
              <w:ind w:left="20"/>
              <w:jc w:val="both"/>
            </w:pPr>
            <w:r>
              <w:rPr>
                <w:rFonts w:ascii="Times New Roman"/>
                <w:b w:val="false"/>
                <w:i w:val="false"/>
                <w:color w:val="000000"/>
                <w:sz w:val="20"/>
              </w:rPr>
              <w:t>
артық емес</w:t>
            </w:r>
          </w:p>
        </w:tc>
        <w:tc>
          <w:tcPr>
            <w:tcW w:w="0" w:type="auto"/>
            <w:vMerge/>
            <w:tcBorders>
              <w:top w:val="nil"/>
              <w:left w:val="single" w:color="cfcfcf" w:sz="5"/>
              <w:bottom w:val="single" w:color="cfcfcf" w:sz="5"/>
              <w:right w:val="single" w:color="cfcfcf" w:sz="5"/>
            </w:tcBorders>
          </w:tc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Ж-1.2.4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ауданы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6" w:id="130"/>
          <w:p>
            <w:pPr>
              <w:spacing w:after="20"/>
              <w:ind w:left="20"/>
              <w:jc w:val="both"/>
            </w:pPr>
            <w:r>
              <w:rPr>
                <w:rFonts w:ascii="Times New Roman"/>
                <w:b w:val="false"/>
                <w:i w:val="false"/>
                <w:color w:val="000000"/>
                <w:sz w:val="20"/>
              </w:rPr>
              <w:t>
10%</w:t>
            </w:r>
          </w:p>
          <w:bookmarkEnd w:id="130"/>
          <w:p>
            <w:pPr>
              <w:spacing w:after="20"/>
              <w:ind w:left="20"/>
              <w:jc w:val="both"/>
            </w:pPr>
            <w:r>
              <w:rPr>
                <w:rFonts w:ascii="Times New Roman"/>
                <w:b w:val="false"/>
                <w:i w:val="false"/>
                <w:color w:val="000000"/>
                <w:sz w:val="20"/>
              </w:rPr>
              <w:t>
артық емес</w:t>
            </w:r>
          </w:p>
        </w:tc>
        <w:tc>
          <w:tcPr>
            <w:tcW w:w="0" w:type="auto"/>
            <w:vMerge/>
            <w:tcBorders>
              <w:top w:val="nil"/>
              <w:left w:val="single" w:color="cfcfcf" w:sz="5"/>
              <w:bottom w:val="single" w:color="cfcfcf" w:sz="5"/>
              <w:right w:val="single" w:color="cfcfcf" w:sz="5"/>
            </w:tcBorders>
          </w:tc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Ж-1.3.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құрылыс аумақтары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Ж-1.3.1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құрылысы учаскесі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Ж-1.3.2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құрылысы тобы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7" w:id="131"/>
          <w:p>
            <w:pPr>
              <w:spacing w:after="20"/>
              <w:ind w:left="20"/>
              <w:jc w:val="both"/>
            </w:pPr>
            <w:r>
              <w:rPr>
                <w:rFonts w:ascii="Times New Roman"/>
                <w:b w:val="false"/>
                <w:i w:val="false"/>
                <w:color w:val="000000"/>
                <w:sz w:val="20"/>
              </w:rPr>
              <w:t>
10%</w:t>
            </w:r>
          </w:p>
          <w:bookmarkEnd w:id="131"/>
          <w:p>
            <w:pPr>
              <w:spacing w:after="20"/>
              <w:ind w:left="20"/>
              <w:jc w:val="both"/>
            </w:pPr>
            <w:r>
              <w:rPr>
                <w:rFonts w:ascii="Times New Roman"/>
                <w:b w:val="false"/>
                <w:i w:val="false"/>
                <w:color w:val="000000"/>
                <w:sz w:val="20"/>
              </w:rPr>
              <w:t>
артық емес</w:t>
            </w:r>
          </w:p>
        </w:tc>
        <w:tc>
          <w:tcPr>
            <w:tcW w:w="0" w:type="auto"/>
            <w:vMerge/>
            <w:tcBorders>
              <w:top w:val="nil"/>
              <w:left w:val="single" w:color="cfcfcf" w:sz="5"/>
              <w:bottom w:val="single" w:color="cfcfcf" w:sz="5"/>
              <w:right w:val="single" w:color="cfcfcf" w:sz="5"/>
            </w:tcBorders>
          </w:tc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Ж-1.3.3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шағын ауданы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8" w:id="132"/>
          <w:p>
            <w:pPr>
              <w:spacing w:after="20"/>
              <w:ind w:left="20"/>
              <w:jc w:val="both"/>
            </w:pPr>
            <w:r>
              <w:rPr>
                <w:rFonts w:ascii="Times New Roman"/>
                <w:b w:val="false"/>
                <w:i w:val="false"/>
                <w:color w:val="000000"/>
                <w:sz w:val="20"/>
              </w:rPr>
              <w:t>
10%</w:t>
            </w:r>
          </w:p>
          <w:bookmarkEnd w:id="132"/>
          <w:p>
            <w:pPr>
              <w:spacing w:after="20"/>
              <w:ind w:left="20"/>
              <w:jc w:val="both"/>
            </w:pPr>
            <w:r>
              <w:rPr>
                <w:rFonts w:ascii="Times New Roman"/>
                <w:b w:val="false"/>
                <w:i w:val="false"/>
                <w:color w:val="000000"/>
                <w:sz w:val="20"/>
              </w:rPr>
              <w:t>
артық емес</w:t>
            </w:r>
          </w:p>
        </w:tc>
        <w:tc>
          <w:tcPr>
            <w:tcW w:w="0" w:type="auto"/>
            <w:vMerge/>
            <w:tcBorders>
              <w:top w:val="nil"/>
              <w:left w:val="single" w:color="cfcfcf" w:sz="5"/>
              <w:bottom w:val="single" w:color="cfcfcf" w:sz="5"/>
              <w:right w:val="single" w:color="cfcfcf" w:sz="5"/>
            </w:tcBorders>
          </w:tc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Ж-1.3.4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ауданы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9" w:id="133"/>
          <w:p>
            <w:pPr>
              <w:spacing w:after="20"/>
              <w:ind w:left="20"/>
              <w:jc w:val="both"/>
            </w:pPr>
            <w:r>
              <w:rPr>
                <w:rFonts w:ascii="Times New Roman"/>
                <w:b w:val="false"/>
                <w:i w:val="false"/>
                <w:color w:val="000000"/>
                <w:sz w:val="20"/>
              </w:rPr>
              <w:t>
10%</w:t>
            </w:r>
          </w:p>
          <w:bookmarkEnd w:id="133"/>
          <w:p>
            <w:pPr>
              <w:spacing w:after="20"/>
              <w:ind w:left="20"/>
              <w:jc w:val="both"/>
            </w:pPr>
            <w:r>
              <w:rPr>
                <w:rFonts w:ascii="Times New Roman"/>
                <w:b w:val="false"/>
                <w:i w:val="false"/>
                <w:color w:val="000000"/>
                <w:sz w:val="20"/>
              </w:rPr>
              <w:t>
артық емес</w:t>
            </w:r>
          </w:p>
        </w:tc>
        <w:tc>
          <w:tcPr>
            <w:tcW w:w="0" w:type="auto"/>
            <w:vMerge/>
            <w:tcBorders>
              <w:top w:val="nil"/>
              <w:left w:val="single" w:color="cfcfcf" w:sz="5"/>
              <w:bottom w:val="single" w:color="cfcfcf" w:sz="5"/>
              <w:right w:val="single" w:color="cfcfcf" w:sz="5"/>
            </w:tcBorders>
          </w:tc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Ж-1</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Үй-жайлық құрылыс, жер учаскесі 400 м2 (жер учаскесіне жеке меншік құқығы актісі болған кезде)</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Пассивті қайта жаңғырту аумақтары (қолданыстағы құрылысты тығыздау)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Ж-1.1.1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құрылысы учаскесі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Ж-1.1.2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құрылысы тобы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0" w:id="134"/>
          <w:p>
            <w:pPr>
              <w:spacing w:after="20"/>
              <w:ind w:left="20"/>
              <w:jc w:val="both"/>
            </w:pPr>
            <w:r>
              <w:rPr>
                <w:rFonts w:ascii="Times New Roman"/>
                <w:b w:val="false"/>
                <w:i w:val="false"/>
                <w:color w:val="000000"/>
                <w:sz w:val="20"/>
              </w:rPr>
              <w:t>
10%</w:t>
            </w:r>
          </w:p>
          <w:bookmarkEnd w:id="134"/>
          <w:p>
            <w:pPr>
              <w:spacing w:after="20"/>
              <w:ind w:left="20"/>
              <w:jc w:val="both"/>
            </w:pPr>
            <w:r>
              <w:rPr>
                <w:rFonts w:ascii="Times New Roman"/>
                <w:b w:val="false"/>
                <w:i w:val="false"/>
                <w:color w:val="000000"/>
                <w:sz w:val="20"/>
              </w:rPr>
              <w:t>
артық емес</w:t>
            </w:r>
          </w:p>
        </w:tc>
        <w:tc>
          <w:tcPr>
            <w:tcW w:w="0" w:type="auto"/>
            <w:vMerge/>
            <w:tcBorders>
              <w:top w:val="nil"/>
              <w:left w:val="single" w:color="cfcfcf" w:sz="5"/>
              <w:bottom w:val="single" w:color="cfcfcf" w:sz="5"/>
              <w:right w:val="single" w:color="cfcfcf" w:sz="5"/>
            </w:tcBorders>
          </w:tc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Қолданыстағы құрылысты кешенді реконструкциялау аумағы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Ж-1.2.1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құрылысы учаскесі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Ж-1.2.2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құрылысы тобы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1" w:id="135"/>
          <w:p>
            <w:pPr>
              <w:spacing w:after="20"/>
              <w:ind w:left="20"/>
              <w:jc w:val="both"/>
            </w:pPr>
            <w:r>
              <w:rPr>
                <w:rFonts w:ascii="Times New Roman"/>
                <w:b w:val="false"/>
                <w:i w:val="false"/>
                <w:color w:val="000000"/>
                <w:sz w:val="20"/>
              </w:rPr>
              <w:t>
10%</w:t>
            </w:r>
          </w:p>
          <w:bookmarkEnd w:id="135"/>
          <w:p>
            <w:pPr>
              <w:spacing w:after="20"/>
              <w:ind w:left="20"/>
              <w:jc w:val="both"/>
            </w:pPr>
            <w:r>
              <w:rPr>
                <w:rFonts w:ascii="Times New Roman"/>
                <w:b w:val="false"/>
                <w:i w:val="false"/>
                <w:color w:val="000000"/>
                <w:sz w:val="20"/>
              </w:rPr>
              <w:t>
артық емес</w:t>
            </w:r>
          </w:p>
        </w:tc>
        <w:tc>
          <w:tcPr>
            <w:tcW w:w="0" w:type="auto"/>
            <w:vMerge/>
            <w:tcBorders>
              <w:top w:val="nil"/>
              <w:left w:val="single" w:color="cfcfcf" w:sz="5"/>
              <w:bottom w:val="single" w:color="cfcfcf" w:sz="5"/>
              <w:right w:val="single" w:color="cfcfcf" w:sz="5"/>
            </w:tcBorders>
          </w:tc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Ж-1.2.3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шағын ауданы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3776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2" w:id="136"/>
          <w:p>
            <w:pPr>
              <w:spacing w:after="20"/>
              <w:ind w:left="20"/>
              <w:jc w:val="both"/>
            </w:pPr>
            <w:r>
              <w:rPr>
                <w:rFonts w:ascii="Times New Roman"/>
                <w:b w:val="false"/>
                <w:i w:val="false"/>
                <w:color w:val="000000"/>
                <w:sz w:val="20"/>
              </w:rPr>
              <w:t>
10%</w:t>
            </w:r>
          </w:p>
          <w:bookmarkEnd w:id="136"/>
          <w:p>
            <w:pPr>
              <w:spacing w:after="20"/>
              <w:ind w:left="20"/>
              <w:jc w:val="both"/>
            </w:pPr>
            <w:r>
              <w:rPr>
                <w:rFonts w:ascii="Times New Roman"/>
                <w:b w:val="false"/>
                <w:i w:val="false"/>
                <w:color w:val="000000"/>
                <w:sz w:val="20"/>
              </w:rPr>
              <w:t>
артық емес</w:t>
            </w:r>
          </w:p>
        </w:tc>
        <w:tc>
          <w:tcPr>
            <w:tcW w:w="0" w:type="auto"/>
            <w:vMerge/>
            <w:tcBorders>
              <w:top w:val="nil"/>
              <w:left w:val="single" w:color="cfcfcf" w:sz="5"/>
              <w:bottom w:val="single" w:color="cfcfcf" w:sz="5"/>
              <w:right w:val="single" w:color="cfcfcf" w:sz="5"/>
            </w:tcBorders>
          </w:tc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Ж-1.2.4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ауданы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3" w:id="137"/>
          <w:p>
            <w:pPr>
              <w:spacing w:after="20"/>
              <w:ind w:left="20"/>
              <w:jc w:val="both"/>
            </w:pPr>
            <w:r>
              <w:rPr>
                <w:rFonts w:ascii="Times New Roman"/>
                <w:b w:val="false"/>
                <w:i w:val="false"/>
                <w:color w:val="000000"/>
                <w:sz w:val="20"/>
              </w:rPr>
              <w:t>
10%</w:t>
            </w:r>
          </w:p>
          <w:bookmarkEnd w:id="137"/>
          <w:p>
            <w:pPr>
              <w:spacing w:after="20"/>
              <w:ind w:left="20"/>
              <w:jc w:val="both"/>
            </w:pPr>
            <w:r>
              <w:rPr>
                <w:rFonts w:ascii="Times New Roman"/>
                <w:b w:val="false"/>
                <w:i w:val="false"/>
                <w:color w:val="000000"/>
                <w:sz w:val="20"/>
              </w:rPr>
              <w:t>
артық емес</w:t>
            </w:r>
          </w:p>
        </w:tc>
        <w:tc>
          <w:tcPr>
            <w:tcW w:w="0" w:type="auto"/>
            <w:vMerge/>
            <w:tcBorders>
              <w:top w:val="nil"/>
              <w:left w:val="single" w:color="cfcfcf" w:sz="5"/>
              <w:bottom w:val="single" w:color="cfcfcf" w:sz="5"/>
              <w:right w:val="single" w:color="cfcfcf" w:sz="5"/>
            </w:tcBorders>
          </w:tcPr>
          <w:p/>
        </w:tc>
      </w:tr>
    </w:tbl>
    <w:bookmarkStart w:name="z234" w:id="138"/>
    <w:p>
      <w:pPr>
        <w:spacing w:after="0"/>
        <w:ind w:left="0"/>
        <w:jc w:val="both"/>
      </w:pPr>
      <w:r>
        <w:rPr>
          <w:rFonts w:ascii="Times New Roman"/>
          <w:b w:val="false"/>
          <w:i w:val="false"/>
          <w:color w:val="000000"/>
          <w:sz w:val="28"/>
        </w:rPr>
        <w:t>
      Ескерту:</w:t>
      </w:r>
    </w:p>
    <w:bookmarkEnd w:id="138"/>
    <w:bookmarkStart w:name="z235" w:id="139"/>
    <w:p>
      <w:pPr>
        <w:spacing w:after="0"/>
        <w:ind w:left="0"/>
        <w:jc w:val="both"/>
      </w:pPr>
      <w:r>
        <w:rPr>
          <w:rFonts w:ascii="Times New Roman"/>
          <w:b w:val="false"/>
          <w:i w:val="false"/>
          <w:color w:val="000000"/>
          <w:sz w:val="28"/>
        </w:rPr>
        <w:t>
      *) Құрылыс коэффициенті: Сыртқы қабырғалардың габариттеріндегі құрылыс салынған аумақтың ауданының осы учаскенің аумағына қатынасы. ҚР ҚН 3.01-01-2013. (19.04.2024 ж. жағдай бойынша өзгертулер мен толықтырулармен). 3.17-т.</w:t>
      </w:r>
    </w:p>
    <w:bookmarkEnd w:id="139"/>
    <w:bookmarkStart w:name="z236" w:id="140"/>
    <w:p>
      <w:pPr>
        <w:spacing w:after="0"/>
        <w:ind w:left="0"/>
        <w:jc w:val="both"/>
      </w:pPr>
      <w:r>
        <w:rPr>
          <w:rFonts w:ascii="Times New Roman"/>
          <w:b w:val="false"/>
          <w:i w:val="false"/>
          <w:color w:val="000000"/>
          <w:sz w:val="28"/>
        </w:rPr>
        <w:t>
      **) Тұрғын үйдің жалпы ауданы - НТА (16.04.1997 ж. "Тұрғын үй қатынастары туралы" ҚР №94-1 Заңы 18.11.2022 ж. жағдай бойынша) сәйкес төмендету коэффициенттерін қолдана отырып есептелген тұрғын және тұрғын емес тұрғын үй алаңдарының (пайдалы алаң) және балкондар, лоджиялар, дәліздер, террассалар алаңдарының сомасы.</w:t>
      </w:r>
    </w:p>
    <w:bookmarkEnd w:id="140"/>
    <w:bookmarkStart w:name="z237" w:id="141"/>
    <w:p>
      <w:pPr>
        <w:spacing w:after="0"/>
        <w:ind w:left="0"/>
        <w:jc w:val="both"/>
      </w:pPr>
      <w:r>
        <w:rPr>
          <w:rFonts w:ascii="Times New Roman"/>
          <w:b w:val="false"/>
          <w:i w:val="false"/>
          <w:color w:val="000000"/>
          <w:sz w:val="28"/>
        </w:rPr>
        <w:t>
      ***) Құрылыс тығыздығы: Аумақ бірлігіне келетін сыртқы қабырғалардың габариттеріндегі ғимараттар мен құрылыстардың жер үсті бөлігінің құрылыс қабаттарының жиынтық ауданы (м2/га). ҚР ҚН 3.01-01-2013 (19.04.2024 ж. жағдай бойынша өзгертулер мен толықтырулармен). 3.28-т.</w:t>
      </w:r>
    </w:p>
    <w:bookmarkEnd w:id="141"/>
    <w:bookmarkStart w:name="z238" w:id="142"/>
    <w:p>
      <w:pPr>
        <w:spacing w:after="0"/>
        <w:ind w:left="0"/>
        <w:jc w:val="both"/>
      </w:pPr>
      <w:r>
        <w:rPr>
          <w:rFonts w:ascii="Times New Roman"/>
          <w:b w:val="false"/>
          <w:i w:val="false"/>
          <w:color w:val="000000"/>
          <w:sz w:val="28"/>
        </w:rPr>
        <w:t>
      ****) Тұрғын үй құрылысының тығыздығы: Тұрғын үйдің жер үсті бөлігінің және тұрғын үй, аралас тұрғын үй құрылысы (м2/га) аумағының бірлігіне келетін сыртқы қабырғалардың габариттеріндегі қоса-жалғаса салынған тұрғын емес үй-жайлардың, аумақ бірлігіне келетін сыртқы қабырғалардың габариттеріндегі ғимараттар мен құрылыстардың жер бөлігінің құрылысының (м2/га) жиынтық алаңы ҚР ҚН 3.01-01-2013 (19.04.2024 ж. жағдай бойынша өзгертулер мен толықтырулармен). 3.29-т.</w:t>
      </w:r>
    </w:p>
    <w:bookmarkEnd w:id="142"/>
    <w:bookmarkStart w:name="z239" w:id="143"/>
    <w:p>
      <w:pPr>
        <w:spacing w:after="0"/>
        <w:ind w:left="0"/>
        <w:jc w:val="both"/>
      </w:pPr>
      <w:r>
        <w:rPr>
          <w:rFonts w:ascii="Times New Roman"/>
          <w:b w:val="false"/>
          <w:i w:val="false"/>
          <w:color w:val="000000"/>
          <w:sz w:val="28"/>
        </w:rPr>
        <w:t>
      Ескертулер:</w:t>
      </w:r>
    </w:p>
    <w:bookmarkEnd w:id="143"/>
    <w:bookmarkStart w:name="z240" w:id="144"/>
    <w:p>
      <w:pPr>
        <w:spacing w:after="0"/>
        <w:ind w:left="0"/>
        <w:jc w:val="both"/>
      </w:pPr>
      <w:r>
        <w:rPr>
          <w:rFonts w:ascii="Times New Roman"/>
          <w:b w:val="false"/>
          <w:i w:val="false"/>
          <w:color w:val="000000"/>
          <w:sz w:val="28"/>
        </w:rPr>
        <w:t>
      ҚР ҚЖ 3.01.102-2012. 5.1.12.1. Учаскенің фронтальды шекарасы мен негізгі құрылым арасындағы, жер иелену шекарасынан құрылыстарға дейінгі, сондай-ақ құрылыстар арасындағы қашықтық - ҚР ҚЖ 3.01.102-2012 талаптарына сәйкес қабылданады. (Жеке тұрғын үй құрылысы аудандарын жоспарлау және салу).</w:t>
      </w:r>
    </w:p>
    <w:bookmarkEnd w:id="144"/>
    <w:bookmarkStart w:name="z241" w:id="145"/>
    <w:p>
      <w:pPr>
        <w:spacing w:after="0"/>
        <w:ind w:left="0"/>
        <w:jc w:val="both"/>
      </w:pPr>
      <w:r>
        <w:rPr>
          <w:rFonts w:ascii="Times New Roman"/>
          <w:b w:val="false"/>
          <w:i w:val="false"/>
          <w:color w:val="000000"/>
          <w:sz w:val="28"/>
        </w:rPr>
        <w:t>
      ҚР ҚЖ 3.01.102-2012. 5.1.12.2. Көршілес (іргелес) учаскелерде орналасқан тұрғын үй-жайлардың терезелерінен үйдің және шаруашылық құрылыстардың (мал мен құс ұсталынбайтын қора, гараж, монша) қабырғаларына дейінгі арақашықтық санитарлық және тұрмыстық жағдайлар бойынша кемінде 6 м болуы тиіс.</w:t>
      </w:r>
    </w:p>
    <w:bookmarkEnd w:id="145"/>
    <w:bookmarkStart w:name="z242" w:id="146"/>
    <w:p>
      <w:pPr>
        <w:spacing w:after="0"/>
        <w:ind w:left="0"/>
        <w:jc w:val="both"/>
      </w:pPr>
      <w:r>
        <w:rPr>
          <w:rFonts w:ascii="Times New Roman"/>
          <w:b w:val="false"/>
          <w:i w:val="false"/>
          <w:color w:val="000000"/>
          <w:sz w:val="28"/>
        </w:rPr>
        <w:t>
      ҚР ҚЖ 3.01.102-2012. 5.1.12.3. Үй жанындағы учаскенің қоршауын орнатуға келесі параметрлер мен талаптар қойылуы керек:</w:t>
      </w:r>
    </w:p>
    <w:bookmarkEnd w:id="146"/>
    <w:bookmarkStart w:name="z243" w:id="147"/>
    <w:p>
      <w:pPr>
        <w:spacing w:after="0"/>
        <w:ind w:left="0"/>
        <w:jc w:val="both"/>
      </w:pPr>
      <w:r>
        <w:rPr>
          <w:rFonts w:ascii="Times New Roman"/>
          <w:b w:val="false"/>
          <w:i w:val="false"/>
          <w:color w:val="000000"/>
          <w:sz w:val="28"/>
        </w:rPr>
        <w:t>
      көше немесе өтетін жол жағынан қоршаудың биіктігі 2 м - ге дейін, жарықөткізгіштік дәрежесі - бүкіл биіктігі бойынша 0-ден 100% - ға дейін белгіленеді;</w:t>
      </w:r>
    </w:p>
    <w:bookmarkEnd w:id="147"/>
    <w:bookmarkStart w:name="z244" w:id="148"/>
    <w:p>
      <w:pPr>
        <w:spacing w:after="0"/>
        <w:ind w:left="0"/>
        <w:jc w:val="both"/>
      </w:pPr>
      <w:r>
        <w:rPr>
          <w:rFonts w:ascii="Times New Roman"/>
          <w:b w:val="false"/>
          <w:i w:val="false"/>
          <w:color w:val="000000"/>
          <w:sz w:val="28"/>
        </w:rPr>
        <w:t>
      көршілес (іргелес) үй жанындағы учаске жағынан қоршаудың биіктігі 1,7 м - ге дейін, жарықөткізгіштік дәрежесі - бүкіл биіктігі бойынша 50-ден 100% - ға дейін белгіленеді.</w:t>
      </w:r>
    </w:p>
    <w:bookmarkEnd w:id="148"/>
    <w:bookmarkStart w:name="z245" w:id="149"/>
    <w:p>
      <w:pPr>
        <w:spacing w:after="0"/>
        <w:ind w:left="0"/>
        <w:jc w:val="both"/>
      </w:pPr>
      <w:r>
        <w:rPr>
          <w:rFonts w:ascii="Times New Roman"/>
          <w:b w:val="false"/>
          <w:i w:val="false"/>
          <w:color w:val="000000"/>
          <w:sz w:val="28"/>
        </w:rPr>
        <w:t>
      4. ҚР ҚЖ 3.01.102-2012. 5.1.12. Жеке тұрғын үй құрылысы аудандарының жалпы пайдаланылатын көгалдандырылған аумағының ауданын кемінде 6 м2/адам деп қабылдау керек (мектептер мен мектепке дейінгі балалар мекемелерінің учаскелерін есепке алмағанда). Жалпыға ортақ пайдаланылатын көгалдандырылған аумақтың жекелеген учаскелерінің алаңына демалуға, балалардың ойнауына арналған алаңдар, жаяу жүргіншілер жолдары енгізіледі.</w:t>
      </w:r>
    </w:p>
    <w:bookmarkEnd w:id="149"/>
    <w:p>
      <w:pPr>
        <w:spacing w:after="0"/>
        <w:ind w:left="0"/>
        <w:jc w:val="left"/>
      </w:pP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Алматы қаласы аумағының</w:t>
            </w:r>
            <w:r>
              <w:br/>
            </w:r>
            <w:r>
              <w:rPr>
                <w:rFonts w:ascii="Times New Roman"/>
                <w:b w:val="false"/>
                <w:i w:val="false"/>
                <w:color w:val="000000"/>
                <w:sz w:val="20"/>
              </w:rPr>
              <w:t>қала құрылысы регламентіне</w:t>
            </w:r>
            <w:r>
              <w:br/>
            </w:r>
            <w:r>
              <w:rPr>
                <w:rFonts w:ascii="Times New Roman"/>
                <w:b w:val="false"/>
                <w:i w:val="false"/>
                <w:color w:val="000000"/>
                <w:sz w:val="20"/>
              </w:rPr>
              <w:t>4.3-қосымша</w:t>
            </w:r>
          </w:p>
        </w:tc>
      </w:tr>
    </w:tbl>
    <w:bookmarkStart w:name="z249" w:id="150"/>
    <w:p>
      <w:pPr>
        <w:spacing w:after="0"/>
        <w:ind w:left="0"/>
        <w:jc w:val="left"/>
      </w:pPr>
      <w:r>
        <w:rPr>
          <w:rFonts w:ascii="Times New Roman"/>
          <w:b/>
          <w:i w:val="false"/>
          <w:color w:val="000000"/>
        </w:rPr>
        <w:t xml:space="preserve"> Ж-2 – Жер учаскесі кемінде 100 м2, кемінде 150 м2, кемінде 200 м2 болатын блокты құрылыс (1-2 қабат)</w:t>
      </w:r>
    </w:p>
    <w:bookmarkEnd w:id="15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Аймақ типінің индексі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Аумақты функционалдық пайдаланудың рұқсат етілген түрлері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Аумақты функционалдық пайдаланудың негізгі емес және ілеспе түрлері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тиісті уәкілетті құрылымдық бөлімшелерінің (басқармаларының) келісімі болған кезде аумақтарды функционалдық пайдаланудың рұқсат етілген түрлері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0" w:id="151"/>
          <w:p>
            <w:pPr>
              <w:spacing w:after="20"/>
              <w:ind w:left="20"/>
              <w:jc w:val="both"/>
            </w:pPr>
            <w:r>
              <w:rPr>
                <w:rFonts w:ascii="Times New Roman"/>
                <w:b w:val="false"/>
                <w:i w:val="false"/>
                <w:color w:val="000000"/>
                <w:sz w:val="20"/>
              </w:rPr>
              <w:t>
Ж-2.</w:t>
            </w:r>
          </w:p>
          <w:bookmarkEnd w:id="151"/>
          <w:p>
            <w:pPr>
              <w:spacing w:after="20"/>
              <w:ind w:left="20"/>
              <w:jc w:val="both"/>
            </w:pPr>
            <w:r>
              <w:rPr>
                <w:rFonts w:ascii="Times New Roman"/>
                <w:b w:val="false"/>
                <w:i w:val="false"/>
                <w:color w:val="000000"/>
                <w:sz w:val="20"/>
              </w:rPr>
              <w:t>
Жер учаскесі кемінде 100 м2, кемінде 150 м2, кемінде 200 м2 болатын блокты құрылыс (1-2 қабат)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Үй-жайлық типтегі тұрғын үйлер; блокты тұрғын үйлер; шекті биіктігі 8 м екі қабаттан аспайтын көп пәтерлі тұрғын үйлер (2 қаб.)*); кітапханалар; дәріханалар; дүкендер; балабақшалар, басқа да мектепке дейінгі тәрбие объектілері; 3 қабаттан жоғары емес бастауыш және орта мектептер (2.03-30-2017 ҚР ҚЖ 9.2-кестесі); қоғамдық тамақтандыру кәсіпорындары; практикалаушы дәрігерлер кабинеттері, халықтық және басқа да медицина орталықтары; шаштараздар.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тұрған және блокты тұрғын үйлер үшін: санитарлық және өртке қарсы нормаларға сәйкес үйдегі қызмет түрлері; бақтар, бақшалар; ағындарды канализациялау шартымен моншалар, сауналар; гүлдер, жемістер, көкөністер өсіруге байланысты құрылыстар: көшетханалар, жылыжайлар, оранжереялар және т.б.; шаруашылық құрылыстар; үй-жайлық типтегі тұрғын үйлер үшін: қоса салынған немесе жеке тұрған гараждар, сондай-ақ ашық тұрақтар, бірақ 1 жер учаскесіне 2 көлік құралынан артық емес; блокты тұрғын үйлердің бір пәтер есебіне үшін: қоса салынған немесе жеке тұрған гараждар, сондай-ақ ашық тұрақтар, бірақ 1 жер учаскесіне 1 көлік құралынан аспайтын; көп пәтерлі тұрғын үйлер үшін бір пәтерге кемінде 1 тұрақ орны есебінен қоса салынған, жерасты немесе жартылай көмілген гараждар немесе тұрақтар, сондай-ақ автокөлікті уақытша сақтауға арналған ашық тұрақтар, бір пәтерге арналған құрылыс нормалары мен ережелеріне сәйкес есептеу бойынша: қоса салынған немесе жеке тұрған гараждар, сондай-ақ ашық тұрақтар.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Ұсақ бөлшек саудаға арналған дүңгіршектер; діни объектілер; көп мақсатты және мамандандырылған мақсаттағы клубтық үй-жайлар; спортпен шұғылдануға арналған үй-жайлар; пошта бөлімшелері, телефон, телеграф; ұсақ бөлшек саудаға арналған уақытша құрылыстар; шаштараздар, халыққа қызмет көрсету үшін қажетті өрт сөндіру автомобильдерінің есептік саны бар өрт сөндіру депосы</w:t>
            </w:r>
          </w:p>
        </w:tc>
      </w:tr>
    </w:tbl>
    <w:bookmarkStart w:name="z251" w:id="152"/>
    <w:p>
      <w:pPr>
        <w:spacing w:after="0"/>
        <w:ind w:left="0"/>
        <w:jc w:val="both"/>
      </w:pPr>
      <w:r>
        <w:rPr>
          <w:rFonts w:ascii="Times New Roman"/>
          <w:b w:val="false"/>
          <w:i w:val="false"/>
          <w:color w:val="000000"/>
          <w:sz w:val="28"/>
        </w:rPr>
        <w:t>
      *) ҚР ҚЖ 2.03-30-2017 "Сейсмикалық аймақтардағы құрылыс". 9.2-бөлім. Ғимараттың биіктігі деп ғимаратқа жапсарлас жоспарланған жер бетінің және сыртқы қабырғалардың жоғарғы бөлігінің (жоғарғы техникалық және мансарда қабаттарын есепке алмағанда) немесе итарқалық конструкциялардың төменгі бөлігінің орташа деңгейдегі белгілерінің айырмасы қабылданады.</w:t>
      </w:r>
    </w:p>
    <w:bookmarkEnd w:id="152"/>
    <w:bookmarkStart w:name="z252" w:id="153"/>
    <w:p>
      <w:pPr>
        <w:spacing w:after="0"/>
        <w:ind w:left="0"/>
        <w:jc w:val="both"/>
      </w:pPr>
      <w:r>
        <w:rPr>
          <w:rFonts w:ascii="Times New Roman"/>
          <w:b w:val="false"/>
          <w:i w:val="false"/>
          <w:color w:val="000000"/>
          <w:sz w:val="28"/>
        </w:rPr>
        <w:t>
      Ж-2 жер учаскелері мен рұқсат етілген құрылыс параметрлерінің шекті мәндері төмендегі кестенің көрсеткіштеріне сәйкес келуі тиіс:</w:t>
      </w:r>
    </w:p>
    <w:bookmarkEnd w:id="153"/>
    <w:bookmarkStart w:name="z253" w:id="154"/>
    <w:p>
      <w:pPr>
        <w:spacing w:after="0"/>
        <w:ind w:left="0"/>
        <w:jc w:val="left"/>
      </w:pPr>
      <w:r>
        <w:rPr>
          <w:rFonts w:ascii="Times New Roman"/>
          <w:b/>
          <w:i w:val="false"/>
          <w:color w:val="000000"/>
        </w:rPr>
        <w:t xml:space="preserve"> Рұқсат етілген құрылыстың шекті параметрлері Ж-2 – Пәтер жанындағы жер учаскесі (құрылыс алаңын ескере отырып) кемінде 100 м2, кемінде 150 м2, кемінде 200 м2 болатын блокты құрылыс (биіктігі 4 м және 8 м 1-2 қабат)</w:t>
      </w:r>
    </w:p>
    <w:bookmarkEnd w:id="15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Аймақ ттипінің индексі</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мақсаты бойынша аймақтардың түрлері мен типтері</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 етілген құрылыстың шекті параметрлері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коэффициенті*)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адамға тұрғын үй қорының (ТҚ) жалпы ауданымен қамтамасыз етілуі, м2/адам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4" w:id="155"/>
          <w:p>
            <w:pPr>
              <w:spacing w:after="20"/>
              <w:ind w:left="20"/>
              <w:jc w:val="both"/>
            </w:pPr>
            <w:r>
              <w:rPr>
                <w:rFonts w:ascii="Times New Roman"/>
                <w:b w:val="false"/>
                <w:i w:val="false"/>
                <w:color w:val="000000"/>
                <w:sz w:val="20"/>
              </w:rPr>
              <w:t>
халық тығыздығы,</w:t>
            </w:r>
          </w:p>
          <w:bookmarkEnd w:id="155"/>
          <w:p>
            <w:pPr>
              <w:spacing w:after="20"/>
              <w:ind w:left="20"/>
              <w:jc w:val="both"/>
            </w:pPr>
            <w:r>
              <w:rPr>
                <w:rFonts w:ascii="Times New Roman"/>
                <w:b w:val="false"/>
                <w:i w:val="false"/>
                <w:color w:val="000000"/>
                <w:sz w:val="20"/>
              </w:rPr>
              <w:t>
адам/га (3.01.102-2012 ҚР ҚЖ "В" қос.)</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5" w:id="156"/>
          <w:p>
            <w:pPr>
              <w:spacing w:after="20"/>
              <w:ind w:left="20"/>
              <w:jc w:val="both"/>
            </w:pPr>
            <w:r>
              <w:rPr>
                <w:rFonts w:ascii="Times New Roman"/>
                <w:b w:val="false"/>
                <w:i w:val="false"/>
                <w:color w:val="000000"/>
                <w:sz w:val="20"/>
              </w:rPr>
              <w:t>
құрылыс тығыздығы***),</w:t>
            </w:r>
          </w:p>
          <w:bookmarkEnd w:id="156"/>
          <w:p>
            <w:pPr>
              <w:spacing w:after="20"/>
              <w:ind w:left="20"/>
              <w:jc w:val="both"/>
            </w:pPr>
            <w:r>
              <w:rPr>
                <w:rFonts w:ascii="Times New Roman"/>
                <w:b w:val="false"/>
                <w:i w:val="false"/>
                <w:color w:val="000000"/>
                <w:sz w:val="20"/>
              </w:rPr>
              <w:t>
м2/га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құрылысының тығыздығы****), м2/га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қорының (ТҚ) құрылыс тығыздығы, жалпы ауданның м2/га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қоры көлеміндегі тұрғын емес қордың үлесі,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ғимараттардың шекті биіктігі/қабаттылығы (тұрғын ғимараттар үшін жер үсті қабаттарының саны)</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Ж-2</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Блокты құрылыс, жер учаскесі (құрылыс алаңын ескере отырып) кемінде 100 м2</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Ж-2.1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Пассивті қайта жаңғырту аумақтары (тығыздау)</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Ж-2.1.1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құрылысы учаскесі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Ж-2.1.2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құрылысы тобы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3779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6" w:id="157"/>
          <w:p>
            <w:pPr>
              <w:spacing w:after="20"/>
              <w:ind w:left="20"/>
              <w:jc w:val="both"/>
            </w:pPr>
            <w:r>
              <w:rPr>
                <w:rFonts w:ascii="Times New Roman"/>
                <w:b w:val="false"/>
                <w:i w:val="false"/>
                <w:color w:val="000000"/>
                <w:sz w:val="20"/>
              </w:rPr>
              <w:t>
10%</w:t>
            </w:r>
          </w:p>
          <w:bookmarkEnd w:id="157"/>
          <w:p>
            <w:pPr>
              <w:spacing w:after="20"/>
              <w:ind w:left="20"/>
              <w:jc w:val="both"/>
            </w:pPr>
            <w:r>
              <w:rPr>
                <w:rFonts w:ascii="Times New Roman"/>
                <w:b w:val="false"/>
                <w:i w:val="false"/>
                <w:color w:val="000000"/>
                <w:sz w:val="20"/>
              </w:rPr>
              <w:t>
артық емес</w:t>
            </w:r>
          </w:p>
        </w:tc>
        <w:tc>
          <w:tcPr>
            <w:tcW w:w="0" w:type="auto"/>
            <w:vMerge/>
            <w:tcBorders>
              <w:top w:val="nil"/>
              <w:left w:val="single" w:color="cfcfcf" w:sz="5"/>
              <w:bottom w:val="single" w:color="cfcfcf" w:sz="5"/>
              <w:right w:val="single" w:color="cfcfcf" w:sz="5"/>
            </w:tcBorders>
          </w:tc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Ж-2.2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Кешенді реконструкциялау аумақтары (бұзылуда)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Ж-2.2.1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құрылысы учаскесі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Ж-2.2.2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құрылысы тобы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3779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7" w:id="158"/>
          <w:p>
            <w:pPr>
              <w:spacing w:after="20"/>
              <w:ind w:left="20"/>
              <w:jc w:val="both"/>
            </w:pPr>
            <w:r>
              <w:rPr>
                <w:rFonts w:ascii="Times New Roman"/>
                <w:b w:val="false"/>
                <w:i w:val="false"/>
                <w:color w:val="000000"/>
                <w:sz w:val="20"/>
              </w:rPr>
              <w:t>
10%</w:t>
            </w:r>
          </w:p>
          <w:bookmarkEnd w:id="158"/>
          <w:p>
            <w:pPr>
              <w:spacing w:after="20"/>
              <w:ind w:left="20"/>
              <w:jc w:val="both"/>
            </w:pPr>
            <w:r>
              <w:rPr>
                <w:rFonts w:ascii="Times New Roman"/>
                <w:b w:val="false"/>
                <w:i w:val="false"/>
                <w:color w:val="000000"/>
                <w:sz w:val="20"/>
              </w:rPr>
              <w:t>
артық емес</w:t>
            </w:r>
          </w:p>
        </w:tc>
        <w:tc>
          <w:tcPr>
            <w:tcW w:w="0" w:type="auto"/>
            <w:vMerge/>
            <w:tcBorders>
              <w:top w:val="nil"/>
              <w:left w:val="single" w:color="cfcfcf" w:sz="5"/>
              <w:bottom w:val="single" w:color="cfcfcf" w:sz="5"/>
              <w:right w:val="single" w:color="cfcfcf" w:sz="5"/>
            </w:tcBorders>
          </w:tc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Ж-2.2.3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шағын ауданы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Ж-2.2.4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ауданы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Ж-2.3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құрылыс аумақтары (бос аумақтар)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Ж-2.3.1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құрылысы учаскесі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Ж-2.3.2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құрылысы тобы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3779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8" w:id="159"/>
          <w:p>
            <w:pPr>
              <w:spacing w:after="20"/>
              <w:ind w:left="20"/>
              <w:jc w:val="both"/>
            </w:pPr>
            <w:r>
              <w:rPr>
                <w:rFonts w:ascii="Times New Roman"/>
                <w:b w:val="false"/>
                <w:i w:val="false"/>
                <w:color w:val="000000"/>
                <w:sz w:val="20"/>
              </w:rPr>
              <w:t>
10%</w:t>
            </w:r>
          </w:p>
          <w:bookmarkEnd w:id="159"/>
          <w:p>
            <w:pPr>
              <w:spacing w:after="20"/>
              <w:ind w:left="20"/>
              <w:jc w:val="both"/>
            </w:pPr>
            <w:r>
              <w:rPr>
                <w:rFonts w:ascii="Times New Roman"/>
                <w:b w:val="false"/>
                <w:i w:val="false"/>
                <w:color w:val="000000"/>
                <w:sz w:val="20"/>
              </w:rPr>
              <w:t>
артық емес</w:t>
            </w:r>
          </w:p>
        </w:tc>
        <w:tc>
          <w:tcPr>
            <w:tcW w:w="0" w:type="auto"/>
            <w:vMerge/>
            <w:tcBorders>
              <w:top w:val="nil"/>
              <w:left w:val="single" w:color="cfcfcf" w:sz="5"/>
              <w:bottom w:val="single" w:color="cfcfcf" w:sz="5"/>
              <w:right w:val="single" w:color="cfcfcf" w:sz="5"/>
            </w:tcBorders>
          </w:tc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Ж-2.3.3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шағын ауданы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Ж-2.3.4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ауданы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Ж-2</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Блокты құрылыс, жер учаскесі (құрылыс алаңын ескере отырып) кемінде 150 м2</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Ж-2.1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Пассивті қайта жаңғырту аумақтары (тығыздау)</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Ж-2.1.1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құрылысы учаскесі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Ж-2.1.2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құрылысы тобы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9" w:id="160"/>
          <w:p>
            <w:pPr>
              <w:spacing w:after="20"/>
              <w:ind w:left="20"/>
              <w:jc w:val="both"/>
            </w:pPr>
            <w:r>
              <w:rPr>
                <w:rFonts w:ascii="Times New Roman"/>
                <w:b w:val="false"/>
                <w:i w:val="false"/>
                <w:color w:val="000000"/>
                <w:sz w:val="20"/>
              </w:rPr>
              <w:t>
10%</w:t>
            </w:r>
          </w:p>
          <w:bookmarkEnd w:id="160"/>
          <w:p>
            <w:pPr>
              <w:spacing w:after="20"/>
              <w:ind w:left="20"/>
              <w:jc w:val="both"/>
            </w:pPr>
            <w:r>
              <w:rPr>
                <w:rFonts w:ascii="Times New Roman"/>
                <w:b w:val="false"/>
                <w:i w:val="false"/>
                <w:color w:val="000000"/>
                <w:sz w:val="20"/>
              </w:rPr>
              <w:t>
артық емес</w:t>
            </w:r>
          </w:p>
        </w:tc>
        <w:tc>
          <w:tcPr>
            <w:tcW w:w="0" w:type="auto"/>
            <w:vMerge/>
            <w:tcBorders>
              <w:top w:val="nil"/>
              <w:left w:val="single" w:color="cfcfcf" w:sz="5"/>
              <w:bottom w:val="single" w:color="cfcfcf" w:sz="5"/>
              <w:right w:val="single" w:color="cfcfcf" w:sz="5"/>
            </w:tcBorders>
          </w:tc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Ж-2.2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Кешенді реконструкциялау аумақтары (бұзылуда)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Ж-2.2.1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құрылысы учаскесі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Ж-2.2.2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құрылысы тобы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0" w:id="161"/>
          <w:p>
            <w:pPr>
              <w:spacing w:after="20"/>
              <w:ind w:left="20"/>
              <w:jc w:val="both"/>
            </w:pPr>
            <w:r>
              <w:rPr>
                <w:rFonts w:ascii="Times New Roman"/>
                <w:b w:val="false"/>
                <w:i w:val="false"/>
                <w:color w:val="000000"/>
                <w:sz w:val="20"/>
              </w:rPr>
              <w:t>
10%</w:t>
            </w:r>
          </w:p>
          <w:bookmarkEnd w:id="161"/>
          <w:p>
            <w:pPr>
              <w:spacing w:after="20"/>
              <w:ind w:left="20"/>
              <w:jc w:val="both"/>
            </w:pPr>
            <w:r>
              <w:rPr>
                <w:rFonts w:ascii="Times New Roman"/>
                <w:b w:val="false"/>
                <w:i w:val="false"/>
                <w:color w:val="000000"/>
                <w:sz w:val="20"/>
              </w:rPr>
              <w:t>
артық емес</w:t>
            </w:r>
          </w:p>
        </w:tc>
        <w:tc>
          <w:tcPr>
            <w:tcW w:w="0" w:type="auto"/>
            <w:vMerge/>
            <w:tcBorders>
              <w:top w:val="nil"/>
              <w:left w:val="single" w:color="cfcfcf" w:sz="5"/>
              <w:bottom w:val="single" w:color="cfcfcf" w:sz="5"/>
              <w:right w:val="single" w:color="cfcfcf" w:sz="5"/>
            </w:tcBorders>
          </w:tc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Ж-2.2.3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шағын ауданы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1" w:id="162"/>
          <w:p>
            <w:pPr>
              <w:spacing w:after="20"/>
              <w:ind w:left="20"/>
              <w:jc w:val="both"/>
            </w:pPr>
            <w:r>
              <w:rPr>
                <w:rFonts w:ascii="Times New Roman"/>
                <w:b w:val="false"/>
                <w:i w:val="false"/>
                <w:color w:val="000000"/>
                <w:sz w:val="20"/>
              </w:rPr>
              <w:t>
10%</w:t>
            </w:r>
          </w:p>
          <w:bookmarkEnd w:id="162"/>
          <w:p>
            <w:pPr>
              <w:spacing w:after="20"/>
              <w:ind w:left="20"/>
              <w:jc w:val="both"/>
            </w:pPr>
            <w:r>
              <w:rPr>
                <w:rFonts w:ascii="Times New Roman"/>
                <w:b w:val="false"/>
                <w:i w:val="false"/>
                <w:color w:val="000000"/>
                <w:sz w:val="20"/>
              </w:rPr>
              <w:t>
артық емес</w:t>
            </w:r>
          </w:p>
        </w:tc>
        <w:tc>
          <w:tcPr>
            <w:tcW w:w="0" w:type="auto"/>
            <w:vMerge/>
            <w:tcBorders>
              <w:top w:val="nil"/>
              <w:left w:val="single" w:color="cfcfcf" w:sz="5"/>
              <w:bottom w:val="single" w:color="cfcfcf" w:sz="5"/>
              <w:right w:val="single" w:color="cfcfcf" w:sz="5"/>
            </w:tcBorders>
          </w:tc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Ж-2.2.4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ауданы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2" w:id="163"/>
          <w:p>
            <w:pPr>
              <w:spacing w:after="20"/>
              <w:ind w:left="20"/>
              <w:jc w:val="both"/>
            </w:pPr>
            <w:r>
              <w:rPr>
                <w:rFonts w:ascii="Times New Roman"/>
                <w:b w:val="false"/>
                <w:i w:val="false"/>
                <w:color w:val="000000"/>
                <w:sz w:val="20"/>
              </w:rPr>
              <w:t>
 10%</w:t>
            </w:r>
          </w:p>
          <w:bookmarkEnd w:id="163"/>
          <w:p>
            <w:pPr>
              <w:spacing w:after="20"/>
              <w:ind w:left="20"/>
              <w:jc w:val="both"/>
            </w:pPr>
            <w:r>
              <w:rPr>
                <w:rFonts w:ascii="Times New Roman"/>
                <w:b w:val="false"/>
                <w:i w:val="false"/>
                <w:color w:val="000000"/>
                <w:sz w:val="20"/>
              </w:rPr>
              <w:t>
артық емес</w:t>
            </w:r>
          </w:p>
        </w:tc>
        <w:tc>
          <w:tcPr>
            <w:tcW w:w="0" w:type="auto"/>
            <w:vMerge/>
            <w:tcBorders>
              <w:top w:val="nil"/>
              <w:left w:val="single" w:color="cfcfcf" w:sz="5"/>
              <w:bottom w:val="single" w:color="cfcfcf" w:sz="5"/>
              <w:right w:val="single" w:color="cfcfcf" w:sz="5"/>
            </w:tcBorders>
          </w:tc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Ж-2.3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құрылыс аумақтары (бос аумақтар)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Ж-2.3.1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құрылысы учаскесі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Ж-2.3.2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құрылысы тобы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3" w:id="164"/>
          <w:p>
            <w:pPr>
              <w:spacing w:after="20"/>
              <w:ind w:left="20"/>
              <w:jc w:val="both"/>
            </w:pPr>
            <w:r>
              <w:rPr>
                <w:rFonts w:ascii="Times New Roman"/>
                <w:b w:val="false"/>
                <w:i w:val="false"/>
                <w:color w:val="000000"/>
                <w:sz w:val="20"/>
              </w:rPr>
              <w:t>
10%</w:t>
            </w:r>
          </w:p>
          <w:bookmarkEnd w:id="164"/>
          <w:p>
            <w:pPr>
              <w:spacing w:after="20"/>
              <w:ind w:left="20"/>
              <w:jc w:val="both"/>
            </w:pPr>
            <w:r>
              <w:rPr>
                <w:rFonts w:ascii="Times New Roman"/>
                <w:b w:val="false"/>
                <w:i w:val="false"/>
                <w:color w:val="000000"/>
                <w:sz w:val="20"/>
              </w:rPr>
              <w:t>
артық емес</w:t>
            </w:r>
          </w:p>
        </w:tc>
        <w:tc>
          <w:tcPr>
            <w:tcW w:w="0" w:type="auto"/>
            <w:vMerge/>
            <w:tcBorders>
              <w:top w:val="nil"/>
              <w:left w:val="single" w:color="cfcfcf" w:sz="5"/>
              <w:bottom w:val="single" w:color="cfcfcf" w:sz="5"/>
              <w:right w:val="single" w:color="cfcfcf" w:sz="5"/>
            </w:tcBorders>
          </w:tc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Ж-2.3.3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шағын ауданы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4" w:id="165"/>
          <w:p>
            <w:pPr>
              <w:spacing w:after="20"/>
              <w:ind w:left="20"/>
              <w:jc w:val="both"/>
            </w:pPr>
            <w:r>
              <w:rPr>
                <w:rFonts w:ascii="Times New Roman"/>
                <w:b w:val="false"/>
                <w:i w:val="false"/>
                <w:color w:val="000000"/>
                <w:sz w:val="20"/>
              </w:rPr>
              <w:t>
10%</w:t>
            </w:r>
          </w:p>
          <w:bookmarkEnd w:id="165"/>
          <w:p>
            <w:pPr>
              <w:spacing w:after="20"/>
              <w:ind w:left="20"/>
              <w:jc w:val="both"/>
            </w:pPr>
            <w:r>
              <w:rPr>
                <w:rFonts w:ascii="Times New Roman"/>
                <w:b w:val="false"/>
                <w:i w:val="false"/>
                <w:color w:val="000000"/>
                <w:sz w:val="20"/>
              </w:rPr>
              <w:t>
артық емес</w:t>
            </w:r>
          </w:p>
        </w:tc>
        <w:tc>
          <w:tcPr>
            <w:tcW w:w="0" w:type="auto"/>
            <w:vMerge/>
            <w:tcBorders>
              <w:top w:val="nil"/>
              <w:left w:val="single" w:color="cfcfcf" w:sz="5"/>
              <w:bottom w:val="single" w:color="cfcfcf" w:sz="5"/>
              <w:right w:val="single" w:color="cfcfcf" w:sz="5"/>
            </w:tcBorders>
          </w:tc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Ж-2.3.4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ауданы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5" w:id="166"/>
          <w:p>
            <w:pPr>
              <w:spacing w:after="20"/>
              <w:ind w:left="20"/>
              <w:jc w:val="both"/>
            </w:pPr>
            <w:r>
              <w:rPr>
                <w:rFonts w:ascii="Times New Roman"/>
                <w:b w:val="false"/>
                <w:i w:val="false"/>
                <w:color w:val="000000"/>
                <w:sz w:val="20"/>
              </w:rPr>
              <w:t>
10%</w:t>
            </w:r>
          </w:p>
          <w:bookmarkEnd w:id="166"/>
          <w:p>
            <w:pPr>
              <w:spacing w:after="20"/>
              <w:ind w:left="20"/>
              <w:jc w:val="both"/>
            </w:pPr>
            <w:r>
              <w:rPr>
                <w:rFonts w:ascii="Times New Roman"/>
                <w:b w:val="false"/>
                <w:i w:val="false"/>
                <w:color w:val="000000"/>
                <w:sz w:val="20"/>
              </w:rPr>
              <w:t>
артық емес</w:t>
            </w:r>
          </w:p>
        </w:tc>
        <w:tc>
          <w:tcPr>
            <w:tcW w:w="0" w:type="auto"/>
            <w:vMerge/>
            <w:tcBorders>
              <w:top w:val="nil"/>
              <w:left w:val="single" w:color="cfcfcf" w:sz="5"/>
              <w:bottom w:val="single" w:color="cfcfcf" w:sz="5"/>
              <w:right w:val="single" w:color="cfcfcf" w:sz="5"/>
            </w:tcBorders>
          </w:tc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Ж-2</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Блокты құрылыс, жер учаскесі (құрылыс алаңын ескере отырып) кемінде 200 м2</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Ж-2.1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Пассивті қайта жаңғырту аумақтары (тығыздау)</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Ж-2.1.1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құрылысы учаскесі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Ж-2.1.2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құрылысы тобы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6" w:id="167"/>
          <w:p>
            <w:pPr>
              <w:spacing w:after="20"/>
              <w:ind w:left="20"/>
              <w:jc w:val="both"/>
            </w:pPr>
            <w:r>
              <w:rPr>
                <w:rFonts w:ascii="Times New Roman"/>
                <w:b w:val="false"/>
                <w:i w:val="false"/>
                <w:color w:val="000000"/>
                <w:sz w:val="20"/>
              </w:rPr>
              <w:t>
10%</w:t>
            </w:r>
          </w:p>
          <w:bookmarkEnd w:id="167"/>
          <w:p>
            <w:pPr>
              <w:spacing w:after="20"/>
              <w:ind w:left="20"/>
              <w:jc w:val="both"/>
            </w:pPr>
            <w:r>
              <w:rPr>
                <w:rFonts w:ascii="Times New Roman"/>
                <w:b w:val="false"/>
                <w:i w:val="false"/>
                <w:color w:val="000000"/>
                <w:sz w:val="20"/>
              </w:rPr>
              <w:t>
артық емес</w:t>
            </w:r>
          </w:p>
        </w:tc>
        <w:tc>
          <w:tcPr>
            <w:tcW w:w="0" w:type="auto"/>
            <w:vMerge/>
            <w:tcBorders>
              <w:top w:val="nil"/>
              <w:left w:val="single" w:color="cfcfcf" w:sz="5"/>
              <w:bottom w:val="single" w:color="cfcfcf" w:sz="5"/>
              <w:right w:val="single" w:color="cfcfcf" w:sz="5"/>
            </w:tcBorders>
          </w:tc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Ж-2.2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Кешенді реконструкциялау аумақтары (бұзылуда)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Ж-2.2.1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құрылысы учаскесі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Ж-2.2.2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құрылысы тобы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7" w:id="168"/>
          <w:p>
            <w:pPr>
              <w:spacing w:after="20"/>
              <w:ind w:left="20"/>
              <w:jc w:val="both"/>
            </w:pPr>
            <w:r>
              <w:rPr>
                <w:rFonts w:ascii="Times New Roman"/>
                <w:b w:val="false"/>
                <w:i w:val="false"/>
                <w:color w:val="000000"/>
                <w:sz w:val="20"/>
              </w:rPr>
              <w:t>
10%</w:t>
            </w:r>
          </w:p>
          <w:bookmarkEnd w:id="168"/>
          <w:p>
            <w:pPr>
              <w:spacing w:after="20"/>
              <w:ind w:left="20"/>
              <w:jc w:val="both"/>
            </w:pPr>
            <w:r>
              <w:rPr>
                <w:rFonts w:ascii="Times New Roman"/>
                <w:b w:val="false"/>
                <w:i w:val="false"/>
                <w:color w:val="000000"/>
                <w:sz w:val="20"/>
              </w:rPr>
              <w:t>
артық емес</w:t>
            </w:r>
          </w:p>
        </w:tc>
        <w:tc>
          <w:tcPr>
            <w:tcW w:w="0" w:type="auto"/>
            <w:vMerge/>
            <w:tcBorders>
              <w:top w:val="nil"/>
              <w:left w:val="single" w:color="cfcfcf" w:sz="5"/>
              <w:bottom w:val="single" w:color="cfcfcf" w:sz="5"/>
              <w:right w:val="single" w:color="cfcfcf" w:sz="5"/>
            </w:tcBorders>
          </w:tc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Ж-2.2.3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шағын ауданы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8" w:id="169"/>
          <w:p>
            <w:pPr>
              <w:spacing w:after="20"/>
              <w:ind w:left="20"/>
              <w:jc w:val="both"/>
            </w:pPr>
            <w:r>
              <w:rPr>
                <w:rFonts w:ascii="Times New Roman"/>
                <w:b w:val="false"/>
                <w:i w:val="false"/>
                <w:color w:val="000000"/>
                <w:sz w:val="20"/>
              </w:rPr>
              <w:t>
10%</w:t>
            </w:r>
          </w:p>
          <w:bookmarkEnd w:id="169"/>
          <w:p>
            <w:pPr>
              <w:spacing w:after="20"/>
              <w:ind w:left="20"/>
              <w:jc w:val="both"/>
            </w:pPr>
            <w:r>
              <w:rPr>
                <w:rFonts w:ascii="Times New Roman"/>
                <w:b w:val="false"/>
                <w:i w:val="false"/>
                <w:color w:val="000000"/>
                <w:sz w:val="20"/>
              </w:rPr>
              <w:t>
артық емес</w:t>
            </w:r>
          </w:p>
        </w:tc>
        <w:tc>
          <w:tcPr>
            <w:tcW w:w="0" w:type="auto"/>
            <w:vMerge/>
            <w:tcBorders>
              <w:top w:val="nil"/>
              <w:left w:val="single" w:color="cfcfcf" w:sz="5"/>
              <w:bottom w:val="single" w:color="cfcfcf" w:sz="5"/>
              <w:right w:val="single" w:color="cfcfcf" w:sz="5"/>
            </w:tcBorders>
          </w:tc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Ж-2.2.4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ауданы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9" w:id="170"/>
          <w:p>
            <w:pPr>
              <w:spacing w:after="20"/>
              <w:ind w:left="20"/>
              <w:jc w:val="both"/>
            </w:pPr>
            <w:r>
              <w:rPr>
                <w:rFonts w:ascii="Times New Roman"/>
                <w:b w:val="false"/>
                <w:i w:val="false"/>
                <w:color w:val="000000"/>
                <w:sz w:val="20"/>
              </w:rPr>
              <w:t>
10%</w:t>
            </w:r>
          </w:p>
          <w:bookmarkEnd w:id="170"/>
          <w:p>
            <w:pPr>
              <w:spacing w:after="20"/>
              <w:ind w:left="20"/>
              <w:jc w:val="both"/>
            </w:pPr>
            <w:r>
              <w:rPr>
                <w:rFonts w:ascii="Times New Roman"/>
                <w:b w:val="false"/>
                <w:i w:val="false"/>
                <w:color w:val="000000"/>
                <w:sz w:val="20"/>
              </w:rPr>
              <w:t>
артық емес</w:t>
            </w:r>
          </w:p>
        </w:tc>
        <w:tc>
          <w:tcPr>
            <w:tcW w:w="0" w:type="auto"/>
            <w:vMerge/>
            <w:tcBorders>
              <w:top w:val="nil"/>
              <w:left w:val="single" w:color="cfcfcf" w:sz="5"/>
              <w:bottom w:val="single" w:color="cfcfcf" w:sz="5"/>
              <w:right w:val="single" w:color="cfcfcf" w:sz="5"/>
            </w:tcBorders>
          </w:tc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Ж-2.3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құрылыс аумақтары (бос аумақтар)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Ж-2.3.1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құрылысы учаскесі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Ж-2.3.2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құрылысы тобы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0" w:id="171"/>
          <w:p>
            <w:pPr>
              <w:spacing w:after="20"/>
              <w:ind w:left="20"/>
              <w:jc w:val="both"/>
            </w:pPr>
            <w:r>
              <w:rPr>
                <w:rFonts w:ascii="Times New Roman"/>
                <w:b w:val="false"/>
                <w:i w:val="false"/>
                <w:color w:val="000000"/>
                <w:sz w:val="20"/>
              </w:rPr>
              <w:t>
10%</w:t>
            </w:r>
          </w:p>
          <w:bookmarkEnd w:id="171"/>
          <w:p>
            <w:pPr>
              <w:spacing w:after="20"/>
              <w:ind w:left="20"/>
              <w:jc w:val="both"/>
            </w:pPr>
            <w:r>
              <w:rPr>
                <w:rFonts w:ascii="Times New Roman"/>
                <w:b w:val="false"/>
                <w:i w:val="false"/>
                <w:color w:val="000000"/>
                <w:sz w:val="20"/>
              </w:rPr>
              <w:t>
артық емес</w:t>
            </w:r>
          </w:p>
        </w:tc>
        <w:tc>
          <w:tcPr>
            <w:tcW w:w="0" w:type="auto"/>
            <w:vMerge/>
            <w:tcBorders>
              <w:top w:val="nil"/>
              <w:left w:val="single" w:color="cfcfcf" w:sz="5"/>
              <w:bottom w:val="single" w:color="cfcfcf" w:sz="5"/>
              <w:right w:val="single" w:color="cfcfcf" w:sz="5"/>
            </w:tcBorders>
          </w:tc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Ж-2.3.3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шағын ауданы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1" w:id="172"/>
          <w:p>
            <w:pPr>
              <w:spacing w:after="20"/>
              <w:ind w:left="20"/>
              <w:jc w:val="both"/>
            </w:pPr>
            <w:r>
              <w:rPr>
                <w:rFonts w:ascii="Times New Roman"/>
                <w:b w:val="false"/>
                <w:i w:val="false"/>
                <w:color w:val="000000"/>
                <w:sz w:val="20"/>
              </w:rPr>
              <w:t>
10%</w:t>
            </w:r>
          </w:p>
          <w:bookmarkEnd w:id="172"/>
          <w:p>
            <w:pPr>
              <w:spacing w:after="20"/>
              <w:ind w:left="20"/>
              <w:jc w:val="both"/>
            </w:pPr>
            <w:r>
              <w:rPr>
                <w:rFonts w:ascii="Times New Roman"/>
                <w:b w:val="false"/>
                <w:i w:val="false"/>
                <w:color w:val="000000"/>
                <w:sz w:val="20"/>
              </w:rPr>
              <w:t>
артық емес</w:t>
            </w:r>
          </w:p>
        </w:tc>
        <w:tc>
          <w:tcPr>
            <w:tcW w:w="0" w:type="auto"/>
            <w:vMerge/>
            <w:tcBorders>
              <w:top w:val="nil"/>
              <w:left w:val="single" w:color="cfcfcf" w:sz="5"/>
              <w:bottom w:val="single" w:color="cfcfcf" w:sz="5"/>
              <w:right w:val="single" w:color="cfcfcf" w:sz="5"/>
            </w:tcBorders>
          </w:tc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Ж-2.3.4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ауданы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2" w:id="173"/>
          <w:p>
            <w:pPr>
              <w:spacing w:after="20"/>
              <w:ind w:left="20"/>
              <w:jc w:val="both"/>
            </w:pPr>
            <w:r>
              <w:rPr>
                <w:rFonts w:ascii="Times New Roman"/>
                <w:b w:val="false"/>
                <w:i w:val="false"/>
                <w:color w:val="000000"/>
                <w:sz w:val="20"/>
              </w:rPr>
              <w:t>
10%</w:t>
            </w:r>
          </w:p>
          <w:bookmarkEnd w:id="173"/>
          <w:p>
            <w:pPr>
              <w:spacing w:after="20"/>
              <w:ind w:left="20"/>
              <w:jc w:val="both"/>
            </w:pPr>
            <w:r>
              <w:rPr>
                <w:rFonts w:ascii="Times New Roman"/>
                <w:b w:val="false"/>
                <w:i w:val="false"/>
                <w:color w:val="000000"/>
                <w:sz w:val="20"/>
              </w:rPr>
              <w:t>
артық емес</w:t>
            </w:r>
          </w:p>
        </w:tc>
        <w:tc>
          <w:tcPr>
            <w:tcW w:w="0" w:type="auto"/>
            <w:vMerge/>
            <w:tcBorders>
              <w:top w:val="nil"/>
              <w:left w:val="single" w:color="cfcfcf" w:sz="5"/>
              <w:bottom w:val="single" w:color="cfcfcf" w:sz="5"/>
              <w:right w:val="single" w:color="cfcfcf" w:sz="5"/>
            </w:tcBorders>
          </w:tcPr>
          <w:p/>
        </w:tc>
      </w:tr>
    </w:tbl>
    <w:bookmarkStart w:name="z273" w:id="174"/>
    <w:p>
      <w:pPr>
        <w:spacing w:after="0"/>
        <w:ind w:left="0"/>
        <w:jc w:val="both"/>
      </w:pPr>
      <w:r>
        <w:rPr>
          <w:rFonts w:ascii="Times New Roman"/>
          <w:b w:val="false"/>
          <w:i w:val="false"/>
          <w:color w:val="000000"/>
          <w:sz w:val="28"/>
        </w:rPr>
        <w:t>
      1-ескерту:</w:t>
      </w:r>
    </w:p>
    <w:bookmarkEnd w:id="174"/>
    <w:bookmarkStart w:name="z274" w:id="175"/>
    <w:p>
      <w:pPr>
        <w:spacing w:after="0"/>
        <w:ind w:left="0"/>
        <w:jc w:val="both"/>
      </w:pPr>
      <w:r>
        <w:rPr>
          <w:rFonts w:ascii="Times New Roman"/>
          <w:b w:val="false"/>
          <w:i w:val="false"/>
          <w:color w:val="000000"/>
          <w:sz w:val="28"/>
        </w:rPr>
        <w:t>
      *) Құрылыс коэффициенті: Сыртқы қабырғалардың габариттеріндегі құрылыс салынған аумақтың ауданының осы учаскенің аумағына қатынасы. ҚР ҚН 3.01-01-2013. 3.17-т.</w:t>
      </w:r>
    </w:p>
    <w:bookmarkEnd w:id="175"/>
    <w:bookmarkStart w:name="z275" w:id="176"/>
    <w:p>
      <w:pPr>
        <w:spacing w:after="0"/>
        <w:ind w:left="0"/>
        <w:jc w:val="both"/>
      </w:pPr>
      <w:r>
        <w:rPr>
          <w:rFonts w:ascii="Times New Roman"/>
          <w:b w:val="false"/>
          <w:i w:val="false"/>
          <w:color w:val="000000"/>
          <w:sz w:val="28"/>
        </w:rPr>
        <w:t>
      **) Тұрғын үйдің жалпы ауданы (ТҚ) - НТА (16.04.1997 ж. "Тұрғын үй қатынастары туралы" ҚР №94-1 Заңы)сәйкес төмендету коэффициенттерін қолдана отырып есептелген тұрғын және тұрғын емес тұрғын үй алаңдарының (пайдалы алаң) және балкондар, лоджиялар, дәліздер, террассалар алаңдарының сомасы.</w:t>
      </w:r>
    </w:p>
    <w:bookmarkEnd w:id="176"/>
    <w:bookmarkStart w:name="z276" w:id="177"/>
    <w:p>
      <w:pPr>
        <w:spacing w:after="0"/>
        <w:ind w:left="0"/>
        <w:jc w:val="both"/>
      </w:pPr>
      <w:r>
        <w:rPr>
          <w:rFonts w:ascii="Times New Roman"/>
          <w:b w:val="false"/>
          <w:i w:val="false"/>
          <w:color w:val="000000"/>
          <w:sz w:val="28"/>
        </w:rPr>
        <w:t>
      ***) Құрылыс тығыздығы: Аумақ бірлігіне келетін сыртқы қабырғалардың габариттеріндегі ғимараттар мен құрылыстардың жер үсті бөлігінің құрылыс қабаттарының жиынтық ауданы (м2/га). ҚР ҚН 3.01-01-2013. 3.28-т.</w:t>
      </w:r>
    </w:p>
    <w:bookmarkEnd w:id="177"/>
    <w:bookmarkStart w:name="z277" w:id="178"/>
    <w:p>
      <w:pPr>
        <w:spacing w:after="0"/>
        <w:ind w:left="0"/>
        <w:jc w:val="both"/>
      </w:pPr>
      <w:r>
        <w:rPr>
          <w:rFonts w:ascii="Times New Roman"/>
          <w:b w:val="false"/>
          <w:i w:val="false"/>
          <w:color w:val="000000"/>
          <w:sz w:val="28"/>
        </w:rPr>
        <w:t>
      ****) Тұрғын үй құрылысының тығыздығы: Тұрғын үйдің жер үсті бөлігінің және тұрғын үй, аралас тұрғын үй құрылысы (м2/га) аумағының бірлігіне келетін сыртқы қабырғалардың габариттеріндегі қоса-жалғаса салынған тұрғын емес үй-жайлардың, аумақ бірлігіне келетін сыртқы қабырғалардың габариттеріндегі ғимараттар мен құрылыстардың жер бөлігінің құрылысының (м2/га) жиынтық алаңы ҚР ҚН 3.01-01-2013. 3.29-т.</w:t>
      </w:r>
    </w:p>
    <w:bookmarkEnd w:id="178"/>
    <w:p>
      <w:pPr>
        <w:spacing w:after="0"/>
        <w:ind w:left="0"/>
        <w:jc w:val="left"/>
      </w:pP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Алматы қаласы аумағының</w:t>
            </w:r>
            <w:r>
              <w:br/>
            </w:r>
            <w:r>
              <w:rPr>
                <w:rFonts w:ascii="Times New Roman"/>
                <w:b w:val="false"/>
                <w:i w:val="false"/>
                <w:color w:val="000000"/>
                <w:sz w:val="20"/>
              </w:rPr>
              <w:t>қала құрылысы регламентіне</w:t>
            </w:r>
            <w:r>
              <w:br/>
            </w:r>
            <w:r>
              <w:rPr>
                <w:rFonts w:ascii="Times New Roman"/>
                <w:b w:val="false"/>
                <w:i w:val="false"/>
                <w:color w:val="000000"/>
                <w:sz w:val="20"/>
              </w:rPr>
              <w:t>4.4-қосымша</w:t>
            </w:r>
          </w:p>
        </w:tc>
      </w:tr>
    </w:tbl>
    <w:bookmarkStart w:name="z281" w:id="179"/>
    <w:p>
      <w:pPr>
        <w:spacing w:after="0"/>
        <w:ind w:left="0"/>
        <w:jc w:val="left"/>
      </w:pPr>
      <w:r>
        <w:rPr>
          <w:rFonts w:ascii="Times New Roman"/>
          <w:b/>
          <w:i w:val="false"/>
          <w:color w:val="000000"/>
        </w:rPr>
        <w:t xml:space="preserve"> Ж-3 – Аз қабатты құрылыс аймағы (2-3 қабат) </w:t>
      </w:r>
    </w:p>
    <w:bookmarkEnd w:id="17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Аймақ типінің индексі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Аумақты функционалды пайдаланудың рұқсат етілген түрлері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Аумақты функционалдық пайдаланудың негізгі емес және ілеспе түрлері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тиісті уәкілетті құрылымдық бөлімшелерінің (басқармаларының) келісімі болған кезде аумақтарды функционалдық пайдаланудың рұқсат етілген түрлері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2" w:id="180"/>
          <w:p>
            <w:pPr>
              <w:spacing w:after="20"/>
              <w:ind w:left="20"/>
              <w:jc w:val="both"/>
            </w:pPr>
            <w:r>
              <w:rPr>
                <w:rFonts w:ascii="Times New Roman"/>
                <w:b w:val="false"/>
                <w:i w:val="false"/>
                <w:color w:val="000000"/>
                <w:sz w:val="20"/>
              </w:rPr>
              <w:t>
Ж-3</w:t>
            </w:r>
          </w:p>
          <w:bookmarkEnd w:id="180"/>
          <w:p>
            <w:pPr>
              <w:spacing w:after="20"/>
              <w:ind w:left="20"/>
              <w:jc w:val="both"/>
            </w:pPr>
            <w:r>
              <w:rPr>
                <w:rFonts w:ascii="Times New Roman"/>
                <w:b w:val="false"/>
                <w:i w:val="false"/>
                <w:color w:val="000000"/>
                <w:sz w:val="20"/>
              </w:rPr>
              <w:t>
3 қабатқа дейінгі жер учаскелері жоқ көп пәтерлі тұрғын үйлер аймағы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үйлер; блокты тұрғын үйлер; шекті биіктігі 8 м (2 қаб.), 12 м (3 қаб.) үш қабаттан аспайтын көп пәтерлі тұрғын үйлер*); кітапханалар; дәріханалар; дүкендер; балабақшалар, басқа да мектепке дейінгі тәрбие объектілері; 3 қабаттан жоғары емес бастауыш және орта мектептер (2.03-30-2017 ҚР ҚЖ 9.2-кестесі); қоғамдық тамақтандыру кәсіпорындары; практикалаушы дәрігерлер кабинеттері, халықтық және басқа да медицина орталықтары; шаштараздар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тұрған және блокты тұрғын үйлер үшін: бір пәтер есебінен: қоса салынған немесе жеке тұрған гараждар, сондай-ақ ашық тұрақтар; көп пәтерлі тұрғын үйлер үшін қоса салынған, жерасты немесе жартылай көмілген гараждар немесе тұрақтар тұрғын үй ғимараттарының жіктелуі есебінен: I класс - бір пәтерге 2 тұрақ орны, II класс - бір пәтерге 1 тұрақ орны, III класс - бір пәтерге 1 тұрақ орны, сондай-ақ құрылыс нормалары мен ережелеріне сәйкес есептеу бойынша автокөлікті уақытша сақтауға арналған ашық тұрақтар.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Дүкендер және халыққа қызмет көрсетудің басқа да объектілері, ұсақ бөлшек саудаға арналған дүңгіршектер, діни объектілер; көп мақсатты және мамандандырылған мақсаттағы клубтық үй-жайлар; спортпен шұғылдануға арналған үй-жайлар; пошта бөлімшелері, телефон, телеграф; ұсақ бөлшек саудаға арналған уақытша құрылыстар; шаштараздар, халыққа қызмет көрсету үшін қажетті өрт сөндіру автомобильдерінің есептік саны бар өрт сөндіру депосы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3" w:id="181"/>
          <w:p>
            <w:pPr>
              <w:spacing w:after="20"/>
              <w:ind w:left="20"/>
              <w:jc w:val="both"/>
            </w:pPr>
            <w:r>
              <w:rPr>
                <w:rFonts w:ascii="Times New Roman"/>
                <w:b w:val="false"/>
                <w:i w:val="false"/>
                <w:color w:val="000000"/>
                <w:sz w:val="20"/>
              </w:rPr>
              <w:t>
Шығыс айналма жолының (ШААЖ), Әл-Фараби даңғылының, Саин көшесінің, Жандосов көшесінің (Саин көшесінен қала шекарасына дейін) оңтүстігіне қарай орналасқан ғимараттардың параметрлері Алматы қаласында құрылыс салу қағидаларына сәйкес айқындалған, құрылыстың барлық түрлері үшін ауданы 10 шаршы метрден аспайтын шатырға өрт жағдайында өту орнын есепке алмағанда, ең жоғары биіктігі он екі метрден аспайтын жердің орташа жоспарлау белгісінен парапеттің үстіне (шатыр жотасына) дейін, цокольдық қабатты қосқанда үш қабаттан артық емес, денсаулық сақтау және білім беру, мәдениет және ғибадат объектілерінің құрылысын қоспағанда, бірақ 25 метрден артық емес.</w:t>
            </w:r>
          </w:p>
          <w:bookmarkEnd w:id="181"/>
          <w:p>
            <w:pPr>
              <w:spacing w:after="20"/>
              <w:ind w:left="20"/>
              <w:jc w:val="both"/>
            </w:pPr>
            <w:r>
              <w:rPr>
                <w:rFonts w:ascii="Times New Roman"/>
                <w:b w:val="false"/>
                <w:i w:val="false"/>
                <w:color w:val="000000"/>
                <w:sz w:val="20"/>
              </w:rPr>
              <w:t>
</w:t>
            </w:r>
            <w:r>
              <w:rPr>
                <w:rFonts w:ascii="Times New Roman"/>
                <w:b w:val="false"/>
                <w:i w:val="false"/>
                <w:color w:val="000000"/>
                <w:sz w:val="20"/>
              </w:rPr>
              <w:t>Көрсетілген шаршыда ауыл шаруашылығын пайдалану үшін нысаналы мақсаты бар жер учаскелерін бөлуге, 2.03-31-20206 ҚР ҚЖ 2-тармағың мынадай шарттары орындалған кезде тау бөктері белдеуінде, оның ішінде беткей тіктігі 15 градус және одан жоғары болатын алаңдарда ғимараттар салуға жол берілмейді:</w:t>
            </w:r>
          </w:p>
          <w:p>
            <w:pPr>
              <w:spacing w:after="20"/>
              <w:ind w:left="20"/>
              <w:jc w:val="both"/>
            </w:pPr>
            <w:r>
              <w:rPr>
                <w:rFonts w:ascii="Times New Roman"/>
                <w:b w:val="false"/>
                <w:i w:val="false"/>
                <w:color w:val="000000"/>
                <w:sz w:val="20"/>
              </w:rPr>
              <w:t>
</w:t>
            </w:r>
            <w:r>
              <w:rPr>
                <w:rFonts w:ascii="Times New Roman"/>
                <w:b w:val="false"/>
                <w:i w:val="false"/>
                <w:color w:val="000000"/>
                <w:sz w:val="20"/>
              </w:rPr>
              <w:t>- тиесілі қала құрылысы негіздемесінің болуы;</w:t>
            </w:r>
          </w:p>
          <w:p>
            <w:pPr>
              <w:spacing w:after="20"/>
              <w:ind w:left="20"/>
              <w:jc w:val="both"/>
            </w:pPr>
            <w:r>
              <w:rPr>
                <w:rFonts w:ascii="Times New Roman"/>
                <w:b w:val="false"/>
                <w:i w:val="false"/>
                <w:color w:val="000000"/>
                <w:sz w:val="20"/>
              </w:rPr>
              <w:t>
</w:t>
            </w:r>
            <w:r>
              <w:rPr>
                <w:rFonts w:ascii="Times New Roman"/>
                <w:b w:val="false"/>
                <w:i w:val="false"/>
                <w:color w:val="000000"/>
                <w:sz w:val="20"/>
              </w:rPr>
              <w:t>- Алматы қаласы әкімдігінің жанынан құрылған консультативтік-кеңесші органның оң шешімінің болуы;</w:t>
            </w:r>
          </w:p>
          <w:p>
            <w:pPr>
              <w:spacing w:after="20"/>
              <w:ind w:left="20"/>
              <w:jc w:val="both"/>
            </w:pPr>
            <w:r>
              <w:rPr>
                <w:rFonts w:ascii="Times New Roman"/>
                <w:b w:val="false"/>
                <w:i w:val="false"/>
                <w:color w:val="000000"/>
                <w:sz w:val="20"/>
              </w:rPr>
              <w:t>
</w:t>
            </w:r>
            <w:r>
              <w:rPr>
                <w:rFonts w:ascii="Times New Roman"/>
                <w:b w:val="false"/>
                <w:i w:val="false"/>
                <w:color w:val="000000"/>
                <w:sz w:val="20"/>
              </w:rPr>
              <w:t>- Алматы қаласының жергілікті уәкілетті органының тиісті бөлімшесімен келісу;</w:t>
            </w:r>
          </w:p>
          <w:p>
            <w:pPr>
              <w:spacing w:after="20"/>
              <w:ind w:left="20"/>
              <w:jc w:val="both"/>
            </w:pPr>
            <w:r>
              <w:rPr>
                <w:rFonts w:ascii="Times New Roman"/>
                <w:b w:val="false"/>
                <w:i w:val="false"/>
                <w:color w:val="000000"/>
                <w:sz w:val="20"/>
              </w:rPr>
              <w:t>
</w:t>
            </w:r>
            <w:r>
              <w:rPr>
                <w:rFonts w:ascii="Times New Roman"/>
                <w:b w:val="false"/>
                <w:i w:val="false"/>
                <w:color w:val="000000"/>
                <w:sz w:val="20"/>
              </w:rPr>
              <w:t>- жобалауға арнайы техникалық шарттар болған жағдайда;</w:t>
            </w:r>
          </w:p>
          <w:p>
            <w:pPr>
              <w:spacing w:after="20"/>
              <w:ind w:left="20"/>
              <w:jc w:val="both"/>
            </w:pPr>
            <w:r>
              <w:rPr>
                <w:rFonts w:ascii="Times New Roman"/>
                <w:b w:val="false"/>
                <w:i w:val="false"/>
                <w:color w:val="000000"/>
                <w:sz w:val="20"/>
              </w:rPr>
              <w:t>
</w:t>
            </w:r>
            <w:r>
              <w:rPr>
                <w:rFonts w:ascii="Times New Roman"/>
                <w:b w:val="false"/>
                <w:i w:val="false"/>
                <w:color w:val="000000"/>
                <w:sz w:val="20"/>
              </w:rPr>
              <w:t>- жобалауға арналған арнайы техникалық шарттардың талаптарына жауап беретін бекітілген сәулет-құрылыс құжаттамасына сәйкес;</w:t>
            </w:r>
          </w:p>
          <w:p>
            <w:pPr>
              <w:spacing w:after="20"/>
              <w:ind w:left="20"/>
              <w:jc w:val="both"/>
            </w:pPr>
            <w:r>
              <w:rPr>
                <w:rFonts w:ascii="Times New Roman"/>
                <w:b w:val="false"/>
                <w:i w:val="false"/>
                <w:color w:val="000000"/>
                <w:sz w:val="20"/>
              </w:rPr>
              <w:t>
</w:t>
            </w:r>
            <w:r>
              <w:rPr>
                <w:rFonts w:ascii="Times New Roman"/>
                <w:b w:val="false"/>
                <w:i w:val="false"/>
                <w:color w:val="000000"/>
                <w:sz w:val="20"/>
              </w:rPr>
              <w:t>- жобаланатын аумақтың құрылыс эскизін қоғамдық талқылау хаттамасының болуы.</w:t>
            </w:r>
          </w:p>
          <w:p>
            <w:pPr>
              <w:spacing w:after="20"/>
              <w:ind w:left="20"/>
              <w:jc w:val="both"/>
            </w:pPr>
            <w:r>
              <w:rPr>
                <w:rFonts w:ascii="Times New Roman"/>
                <w:b w:val="false"/>
                <w:i w:val="false"/>
                <w:color w:val="000000"/>
                <w:sz w:val="20"/>
              </w:rPr>
              <w:t>
Жоғарыда көрсетілген нормалар қолданыстағы параметрлер шегінде жүзеге асырылатын барлық үлгідегі тұрғын үйлерді және кәсіпкерлік қызмет объектілерін қайта жоспарлауға (қайта жабдықтауға, қайта бейіндеуге), реконструкциялауға, жаңғыртуға, күрделі жөндеуге қолданылмайды.</w:t>
            </w:r>
          </w:p>
        </w:tc>
      </w:tr>
    </w:tbl>
    <w:bookmarkStart w:name="z291" w:id="182"/>
    <w:p>
      <w:pPr>
        <w:spacing w:after="0"/>
        <w:ind w:left="0"/>
        <w:jc w:val="both"/>
      </w:pPr>
      <w:r>
        <w:rPr>
          <w:rFonts w:ascii="Times New Roman"/>
          <w:b w:val="false"/>
          <w:i w:val="false"/>
          <w:color w:val="000000"/>
          <w:sz w:val="28"/>
        </w:rPr>
        <w:t>
      *) ҚР ҚЖ 2.03-30-2017 "Сейсмикалық аймақтардағы құрылыс". 9.2-бөлім. Ғимараттың биіктігі деп ғимаратқа жапсарлас жоспарланған жер бетінің және сыртқы қабырғалардың жоғарғы бөлігінің (жоғарғы техникалық және мансарда қабаттарын есепке алмағанда) немесе итарқалық конструкциялардың төменгі бөлігінің орташа деңгейдегі белгілерінің айырмасы қабылданады.</w:t>
      </w:r>
    </w:p>
    <w:bookmarkEnd w:id="182"/>
    <w:bookmarkStart w:name="z292" w:id="183"/>
    <w:p>
      <w:pPr>
        <w:spacing w:after="0"/>
        <w:ind w:left="0"/>
        <w:jc w:val="both"/>
      </w:pPr>
      <w:r>
        <w:rPr>
          <w:rFonts w:ascii="Times New Roman"/>
          <w:b w:val="false"/>
          <w:i w:val="false"/>
          <w:color w:val="000000"/>
          <w:sz w:val="28"/>
        </w:rPr>
        <w:t>
      Рұқсат етілген құрылыс параметрлерінің шекті мәндері төмендегі кестенің көрсеткіштеріне сәйкес келуі тиіс:</w:t>
      </w:r>
    </w:p>
    <w:bookmarkEnd w:id="183"/>
    <w:bookmarkStart w:name="z293" w:id="184"/>
    <w:p>
      <w:pPr>
        <w:spacing w:after="0"/>
        <w:ind w:left="0"/>
        <w:jc w:val="left"/>
      </w:pPr>
      <w:r>
        <w:rPr>
          <w:rFonts w:ascii="Times New Roman"/>
          <w:b/>
          <w:i w:val="false"/>
          <w:color w:val="000000"/>
        </w:rPr>
        <w:t xml:space="preserve"> Рұқсат етілген құрылыстың шекті параметрлері Ж-3 – Учаскесі жоқ аз қабатты құрылыс (2-3 қабат) – биіктігі 8 м және 12 м</w:t>
      </w:r>
    </w:p>
    <w:bookmarkEnd w:id="18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Аймақ типінің индексі</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мақсаты бойынша аймақтардың түрлері мен типтері</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 етілген құрылыстың шекті параметрлері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коэффициенті*)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адамға тұрғын үй қорының (ТҚ) жалпы ауданымен қамтамасыз етілуі, м2/адам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4" w:id="185"/>
          <w:p>
            <w:pPr>
              <w:spacing w:after="20"/>
              <w:ind w:left="20"/>
              <w:jc w:val="both"/>
            </w:pPr>
            <w:r>
              <w:rPr>
                <w:rFonts w:ascii="Times New Roman"/>
                <w:b w:val="false"/>
                <w:i w:val="false"/>
                <w:color w:val="000000"/>
                <w:sz w:val="20"/>
              </w:rPr>
              <w:t>
халық тығыздығы,</w:t>
            </w:r>
          </w:p>
          <w:bookmarkEnd w:id="185"/>
          <w:p>
            <w:pPr>
              <w:spacing w:after="20"/>
              <w:ind w:left="20"/>
              <w:jc w:val="both"/>
            </w:pPr>
            <w:r>
              <w:rPr>
                <w:rFonts w:ascii="Times New Roman"/>
                <w:b w:val="false"/>
                <w:i w:val="false"/>
                <w:color w:val="000000"/>
                <w:sz w:val="20"/>
              </w:rPr>
              <w:t>
адам/га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5" w:id="186"/>
          <w:p>
            <w:pPr>
              <w:spacing w:after="20"/>
              <w:ind w:left="20"/>
              <w:jc w:val="both"/>
            </w:pPr>
            <w:r>
              <w:rPr>
                <w:rFonts w:ascii="Times New Roman"/>
                <w:b w:val="false"/>
                <w:i w:val="false"/>
                <w:color w:val="000000"/>
                <w:sz w:val="20"/>
              </w:rPr>
              <w:t>
құрылыс тығыздығы***),</w:t>
            </w:r>
          </w:p>
          <w:bookmarkEnd w:id="186"/>
          <w:p>
            <w:pPr>
              <w:spacing w:after="20"/>
              <w:ind w:left="20"/>
              <w:jc w:val="both"/>
            </w:pPr>
            <w:r>
              <w:rPr>
                <w:rFonts w:ascii="Times New Roman"/>
                <w:b w:val="false"/>
                <w:i w:val="false"/>
                <w:color w:val="000000"/>
                <w:sz w:val="20"/>
              </w:rPr>
              <w:t>
м2/га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құрылысының тығыздығы****), м2/га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қорының (ТҚ) құрылыс тығыздығы, жалпы ауданның м2/га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қоры көлеміндегі тұрғын емес қордың үлесі,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ғимараттардың шекті биіктігі/қабаттылығы (тұрғын ғимараттар үшін жер үсті қабаттарының саны)</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Ж-3</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Учаскесі жоқ аз қабатты құрылыс (2 қабат)</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Ж-3.1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Пассивті қайта жаңғырту аумақтары (тығыздау)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Ж-3.1.1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құрылысы учаскесі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5438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Ж-3.1.2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құрылысы тобы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6841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5131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6" w:id="187"/>
          <w:p>
            <w:pPr>
              <w:spacing w:after="20"/>
              <w:ind w:left="20"/>
              <w:jc w:val="both"/>
            </w:pPr>
            <w:r>
              <w:rPr>
                <w:rFonts w:ascii="Times New Roman"/>
                <w:b w:val="false"/>
                <w:i w:val="false"/>
                <w:color w:val="000000"/>
                <w:sz w:val="20"/>
              </w:rPr>
              <w:t>
10%</w:t>
            </w:r>
          </w:p>
          <w:bookmarkEnd w:id="187"/>
          <w:p>
            <w:pPr>
              <w:spacing w:after="20"/>
              <w:ind w:left="20"/>
              <w:jc w:val="both"/>
            </w:pPr>
            <w:r>
              <w:rPr>
                <w:rFonts w:ascii="Times New Roman"/>
                <w:b w:val="false"/>
                <w:i w:val="false"/>
                <w:color w:val="000000"/>
                <w:sz w:val="20"/>
              </w:rPr>
              <w:t>
артық емес</w:t>
            </w:r>
          </w:p>
        </w:tc>
        <w:tc>
          <w:tcPr>
            <w:tcW w:w="0" w:type="auto"/>
            <w:vMerge/>
            <w:tcBorders>
              <w:top w:val="nil"/>
              <w:left w:val="single" w:color="cfcfcf" w:sz="5"/>
              <w:bottom w:val="single" w:color="cfcfcf" w:sz="5"/>
              <w:right w:val="single" w:color="cfcfcf" w:sz="5"/>
            </w:tcBorders>
          </w:tc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Ж-3.2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Кешенді реконструкциялау аумақтары (бұзылуда)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Ж-3.2.1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құрылысы учаскесі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5438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Ж-3.2.2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құрылысы тобы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6841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5131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7" w:id="188"/>
          <w:p>
            <w:pPr>
              <w:spacing w:after="20"/>
              <w:ind w:left="20"/>
              <w:jc w:val="both"/>
            </w:pPr>
            <w:r>
              <w:rPr>
                <w:rFonts w:ascii="Times New Roman"/>
                <w:b w:val="false"/>
                <w:i w:val="false"/>
                <w:color w:val="000000"/>
                <w:sz w:val="20"/>
              </w:rPr>
              <w:t>
10%</w:t>
            </w:r>
          </w:p>
          <w:bookmarkEnd w:id="188"/>
          <w:p>
            <w:pPr>
              <w:spacing w:after="20"/>
              <w:ind w:left="20"/>
              <w:jc w:val="both"/>
            </w:pPr>
            <w:r>
              <w:rPr>
                <w:rFonts w:ascii="Times New Roman"/>
                <w:b w:val="false"/>
                <w:i w:val="false"/>
                <w:color w:val="000000"/>
                <w:sz w:val="20"/>
              </w:rPr>
              <w:t>
артық емес</w:t>
            </w:r>
          </w:p>
        </w:tc>
        <w:tc>
          <w:tcPr>
            <w:tcW w:w="0" w:type="auto"/>
            <w:vMerge/>
            <w:tcBorders>
              <w:top w:val="nil"/>
              <w:left w:val="single" w:color="cfcfcf" w:sz="5"/>
              <w:bottom w:val="single" w:color="cfcfcf" w:sz="5"/>
              <w:right w:val="single" w:color="cfcfcf" w:sz="5"/>
            </w:tcBorders>
          </w:tc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Ж-3.2.3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шағын ауданы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6969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6272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8" w:id="189"/>
          <w:p>
            <w:pPr>
              <w:spacing w:after="20"/>
              <w:ind w:left="20"/>
              <w:jc w:val="both"/>
            </w:pPr>
            <w:r>
              <w:rPr>
                <w:rFonts w:ascii="Times New Roman"/>
                <w:b w:val="false"/>
                <w:i w:val="false"/>
                <w:color w:val="000000"/>
                <w:sz w:val="20"/>
              </w:rPr>
              <w:t>
 10%</w:t>
            </w:r>
          </w:p>
          <w:bookmarkEnd w:id="189"/>
          <w:p>
            <w:pPr>
              <w:spacing w:after="20"/>
              <w:ind w:left="20"/>
              <w:jc w:val="both"/>
            </w:pPr>
            <w:r>
              <w:rPr>
                <w:rFonts w:ascii="Times New Roman"/>
                <w:b w:val="false"/>
                <w:i w:val="false"/>
                <w:color w:val="000000"/>
                <w:sz w:val="20"/>
              </w:rPr>
              <w:t>
артық емес</w:t>
            </w:r>
          </w:p>
        </w:tc>
        <w:tc>
          <w:tcPr>
            <w:tcW w:w="0" w:type="auto"/>
            <w:vMerge/>
            <w:tcBorders>
              <w:top w:val="nil"/>
              <w:left w:val="single" w:color="cfcfcf" w:sz="5"/>
              <w:bottom w:val="single" w:color="cfcfcf" w:sz="5"/>
              <w:right w:val="single" w:color="cfcfcf" w:sz="5"/>
            </w:tcBorders>
          </w:tc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Ж-3.2.4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ауданы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5137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3852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9" w:id="190"/>
          <w:p>
            <w:pPr>
              <w:spacing w:after="20"/>
              <w:ind w:left="20"/>
              <w:jc w:val="both"/>
            </w:pPr>
            <w:r>
              <w:rPr>
                <w:rFonts w:ascii="Times New Roman"/>
                <w:b w:val="false"/>
                <w:i w:val="false"/>
                <w:color w:val="000000"/>
                <w:sz w:val="20"/>
              </w:rPr>
              <w:t>
 10%</w:t>
            </w:r>
          </w:p>
          <w:bookmarkEnd w:id="190"/>
          <w:p>
            <w:pPr>
              <w:spacing w:after="20"/>
              <w:ind w:left="20"/>
              <w:jc w:val="both"/>
            </w:pPr>
            <w:r>
              <w:rPr>
                <w:rFonts w:ascii="Times New Roman"/>
                <w:b w:val="false"/>
                <w:i w:val="false"/>
                <w:color w:val="000000"/>
                <w:sz w:val="20"/>
              </w:rPr>
              <w:t>
артық емес</w:t>
            </w:r>
          </w:p>
        </w:tc>
        <w:tc>
          <w:tcPr>
            <w:tcW w:w="0" w:type="auto"/>
            <w:vMerge/>
            <w:tcBorders>
              <w:top w:val="nil"/>
              <w:left w:val="single" w:color="cfcfcf" w:sz="5"/>
              <w:bottom w:val="single" w:color="cfcfcf" w:sz="5"/>
              <w:right w:val="single" w:color="cfcfcf" w:sz="5"/>
            </w:tcBorders>
          </w:tc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Ж-3.3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құрылыс аумақтары (бос аумақтар)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Ж-3.3.1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құрылысы учаскесі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0,34</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Ж-3.3.2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құрылысы тобы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6955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6259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0" w:id="191"/>
          <w:p>
            <w:pPr>
              <w:spacing w:after="20"/>
              <w:ind w:left="20"/>
              <w:jc w:val="both"/>
            </w:pPr>
            <w:r>
              <w:rPr>
                <w:rFonts w:ascii="Times New Roman"/>
                <w:b w:val="false"/>
                <w:i w:val="false"/>
                <w:color w:val="000000"/>
                <w:sz w:val="20"/>
              </w:rPr>
              <w:t>
10%</w:t>
            </w:r>
          </w:p>
          <w:bookmarkEnd w:id="191"/>
          <w:p>
            <w:pPr>
              <w:spacing w:after="20"/>
              <w:ind w:left="20"/>
              <w:jc w:val="both"/>
            </w:pPr>
            <w:r>
              <w:rPr>
                <w:rFonts w:ascii="Times New Roman"/>
                <w:b w:val="false"/>
                <w:i w:val="false"/>
                <w:color w:val="000000"/>
                <w:sz w:val="20"/>
              </w:rPr>
              <w:t>
артық емес</w:t>
            </w:r>
          </w:p>
        </w:tc>
        <w:tc>
          <w:tcPr>
            <w:tcW w:w="0" w:type="auto"/>
            <w:vMerge/>
            <w:tcBorders>
              <w:top w:val="nil"/>
              <w:left w:val="single" w:color="cfcfcf" w:sz="5"/>
              <w:bottom w:val="single" w:color="cfcfcf" w:sz="5"/>
              <w:right w:val="single" w:color="cfcfcf" w:sz="5"/>
            </w:tcBorders>
          </w:tc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Ж-3.3.3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шағын ауданы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6422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5780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4335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1" w:id="192"/>
          <w:p>
            <w:pPr>
              <w:spacing w:after="20"/>
              <w:ind w:left="20"/>
              <w:jc w:val="both"/>
            </w:pPr>
            <w:r>
              <w:rPr>
                <w:rFonts w:ascii="Times New Roman"/>
                <w:b w:val="false"/>
                <w:i w:val="false"/>
                <w:color w:val="000000"/>
                <w:sz w:val="20"/>
              </w:rPr>
              <w:t>
10%</w:t>
            </w:r>
          </w:p>
          <w:bookmarkEnd w:id="192"/>
          <w:p>
            <w:pPr>
              <w:spacing w:after="20"/>
              <w:ind w:left="20"/>
              <w:jc w:val="both"/>
            </w:pPr>
            <w:r>
              <w:rPr>
                <w:rFonts w:ascii="Times New Roman"/>
                <w:b w:val="false"/>
                <w:i w:val="false"/>
                <w:color w:val="000000"/>
                <w:sz w:val="20"/>
              </w:rPr>
              <w:t>
артық емес</w:t>
            </w:r>
          </w:p>
        </w:tc>
        <w:tc>
          <w:tcPr>
            <w:tcW w:w="0" w:type="auto"/>
            <w:vMerge/>
            <w:tcBorders>
              <w:top w:val="nil"/>
              <w:left w:val="single" w:color="cfcfcf" w:sz="5"/>
              <w:bottom w:val="single" w:color="cfcfcf" w:sz="5"/>
              <w:right w:val="single" w:color="cfcfcf" w:sz="5"/>
            </w:tcBorders>
          </w:tc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Ж-3.3.4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ауданы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5335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2" w:id="193"/>
          <w:p>
            <w:pPr>
              <w:spacing w:after="20"/>
              <w:ind w:left="20"/>
              <w:jc w:val="both"/>
            </w:pPr>
            <w:r>
              <w:rPr>
                <w:rFonts w:ascii="Times New Roman"/>
                <w:b w:val="false"/>
                <w:i w:val="false"/>
                <w:color w:val="000000"/>
                <w:sz w:val="20"/>
              </w:rPr>
              <w:t>
10%</w:t>
            </w:r>
          </w:p>
          <w:bookmarkEnd w:id="193"/>
          <w:p>
            <w:pPr>
              <w:spacing w:after="20"/>
              <w:ind w:left="20"/>
              <w:jc w:val="both"/>
            </w:pPr>
            <w:r>
              <w:rPr>
                <w:rFonts w:ascii="Times New Roman"/>
                <w:b w:val="false"/>
                <w:i w:val="false"/>
                <w:color w:val="000000"/>
                <w:sz w:val="20"/>
              </w:rPr>
              <w:t>
артық емес</w:t>
            </w:r>
          </w:p>
        </w:tc>
        <w:tc>
          <w:tcPr>
            <w:tcW w:w="0" w:type="auto"/>
            <w:vMerge/>
            <w:tcBorders>
              <w:top w:val="nil"/>
              <w:left w:val="single" w:color="cfcfcf" w:sz="5"/>
              <w:bottom w:val="single" w:color="cfcfcf" w:sz="5"/>
              <w:right w:val="single" w:color="cfcfcf" w:sz="5"/>
            </w:tcBorders>
          </w:tc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Ж-3</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Учаскесі жоқ аз қабатты құрылыс (3 қабат)</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Ж-3.1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Пассивті қайта жаңғырту аумақтары (тығыздау)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Ж-3.1.1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құрылысы учаскесі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9882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Ж-3.1.2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құрылысы тобы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10152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9137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6853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3" w:id="194"/>
          <w:p>
            <w:pPr>
              <w:spacing w:after="20"/>
              <w:ind w:left="20"/>
              <w:jc w:val="both"/>
            </w:pPr>
            <w:r>
              <w:rPr>
                <w:rFonts w:ascii="Times New Roman"/>
                <w:b w:val="false"/>
                <w:i w:val="false"/>
                <w:color w:val="000000"/>
                <w:sz w:val="20"/>
              </w:rPr>
              <w:t>
10%</w:t>
            </w:r>
          </w:p>
          <w:bookmarkEnd w:id="194"/>
          <w:p>
            <w:pPr>
              <w:spacing w:after="20"/>
              <w:ind w:left="20"/>
              <w:jc w:val="both"/>
            </w:pPr>
            <w:r>
              <w:rPr>
                <w:rFonts w:ascii="Times New Roman"/>
                <w:b w:val="false"/>
                <w:i w:val="false"/>
                <w:color w:val="000000"/>
                <w:sz w:val="20"/>
              </w:rPr>
              <w:t>
артық емес</w:t>
            </w:r>
          </w:p>
        </w:tc>
        <w:tc>
          <w:tcPr>
            <w:tcW w:w="0" w:type="auto"/>
            <w:vMerge/>
            <w:tcBorders>
              <w:top w:val="nil"/>
              <w:left w:val="single" w:color="cfcfcf" w:sz="5"/>
              <w:bottom w:val="single" w:color="cfcfcf" w:sz="5"/>
              <w:right w:val="single" w:color="cfcfcf" w:sz="5"/>
            </w:tcBorders>
          </w:tc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Ж-3.2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Кешенді реконструкциялау аумақтары (бұзылуда)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Ж-3.2.1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құрылысы учаскесі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9882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Ж-3.2.2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құрылысы тобы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10152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9137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6853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4" w:id="195"/>
          <w:p>
            <w:pPr>
              <w:spacing w:after="20"/>
              <w:ind w:left="20"/>
              <w:jc w:val="both"/>
            </w:pPr>
            <w:r>
              <w:rPr>
                <w:rFonts w:ascii="Times New Roman"/>
                <w:b w:val="false"/>
                <w:i w:val="false"/>
                <w:color w:val="000000"/>
                <w:sz w:val="20"/>
              </w:rPr>
              <w:t>
10%</w:t>
            </w:r>
          </w:p>
          <w:bookmarkEnd w:id="195"/>
          <w:p>
            <w:pPr>
              <w:spacing w:after="20"/>
              <w:ind w:left="20"/>
              <w:jc w:val="both"/>
            </w:pPr>
            <w:r>
              <w:rPr>
                <w:rFonts w:ascii="Times New Roman"/>
                <w:b w:val="false"/>
                <w:i w:val="false"/>
                <w:color w:val="000000"/>
                <w:sz w:val="20"/>
              </w:rPr>
              <w:t>
артық емес</w:t>
            </w:r>
          </w:p>
        </w:tc>
        <w:tc>
          <w:tcPr>
            <w:tcW w:w="0" w:type="auto"/>
            <w:vMerge/>
            <w:tcBorders>
              <w:top w:val="nil"/>
              <w:left w:val="single" w:color="cfcfcf" w:sz="5"/>
              <w:bottom w:val="single" w:color="cfcfcf" w:sz="5"/>
              <w:right w:val="single" w:color="cfcfcf" w:sz="5"/>
            </w:tcBorders>
          </w:tc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Ж-3.2.3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шағын ауданы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9056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5" w:id="196"/>
          <w:p>
            <w:pPr>
              <w:spacing w:after="20"/>
              <w:ind w:left="20"/>
              <w:jc w:val="both"/>
            </w:pPr>
            <w:r>
              <w:rPr>
                <w:rFonts w:ascii="Times New Roman"/>
                <w:b w:val="false"/>
                <w:i w:val="false"/>
                <w:color w:val="000000"/>
                <w:sz w:val="20"/>
              </w:rPr>
              <w:t>
10%</w:t>
            </w:r>
          </w:p>
          <w:bookmarkEnd w:id="196"/>
          <w:p>
            <w:pPr>
              <w:spacing w:after="20"/>
              <w:ind w:left="20"/>
              <w:jc w:val="both"/>
            </w:pPr>
            <w:r>
              <w:rPr>
                <w:rFonts w:ascii="Times New Roman"/>
                <w:b w:val="false"/>
                <w:i w:val="false"/>
                <w:color w:val="000000"/>
                <w:sz w:val="20"/>
              </w:rPr>
              <w:t>
артық емес</w:t>
            </w:r>
          </w:p>
        </w:tc>
        <w:tc>
          <w:tcPr>
            <w:tcW w:w="0" w:type="auto"/>
            <w:vMerge/>
            <w:tcBorders>
              <w:top w:val="nil"/>
              <w:left w:val="single" w:color="cfcfcf" w:sz="5"/>
              <w:bottom w:val="single" w:color="cfcfcf" w:sz="5"/>
              <w:right w:val="single" w:color="cfcfcf" w:sz="5"/>
            </w:tcBorders>
          </w:tc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Ж-3.2.4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ауданы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7035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6331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6" w:id="197"/>
          <w:p>
            <w:pPr>
              <w:spacing w:after="20"/>
              <w:ind w:left="20"/>
              <w:jc w:val="both"/>
            </w:pPr>
            <w:r>
              <w:rPr>
                <w:rFonts w:ascii="Times New Roman"/>
                <w:b w:val="false"/>
                <w:i w:val="false"/>
                <w:color w:val="000000"/>
                <w:sz w:val="20"/>
              </w:rPr>
              <w:t>
10%</w:t>
            </w:r>
          </w:p>
          <w:bookmarkEnd w:id="197"/>
          <w:p>
            <w:pPr>
              <w:spacing w:after="20"/>
              <w:ind w:left="20"/>
              <w:jc w:val="both"/>
            </w:pPr>
            <w:r>
              <w:rPr>
                <w:rFonts w:ascii="Times New Roman"/>
                <w:b w:val="false"/>
                <w:i w:val="false"/>
                <w:color w:val="000000"/>
                <w:sz w:val="20"/>
              </w:rPr>
              <w:t>
артық емес</w:t>
            </w:r>
          </w:p>
        </w:tc>
        <w:tc>
          <w:tcPr>
            <w:tcW w:w="0" w:type="auto"/>
            <w:vMerge/>
            <w:tcBorders>
              <w:top w:val="nil"/>
              <w:left w:val="single" w:color="cfcfcf" w:sz="5"/>
              <w:bottom w:val="single" w:color="cfcfcf" w:sz="5"/>
              <w:right w:val="single" w:color="cfcfcf" w:sz="5"/>
            </w:tcBorders>
          </w:tc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Ж-3.3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құрылыс аумақтары (бос аумақтар)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Ж-3.3.1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құрылысы учаскесі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8865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6649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7" w:id="198"/>
          <w:p>
            <w:pPr>
              <w:spacing w:after="20"/>
              <w:ind w:left="20"/>
              <w:jc w:val="both"/>
            </w:pPr>
            <w:r>
              <w:rPr>
                <w:rFonts w:ascii="Times New Roman"/>
                <w:b w:val="false"/>
                <w:i w:val="false"/>
                <w:color w:val="000000"/>
                <w:sz w:val="20"/>
              </w:rPr>
              <w:t>
 </w:t>
            </w:r>
          </w:p>
          <w:bookmarkEnd w:id="198"/>
          <w:p>
            <w:pPr>
              <w:spacing w:after="20"/>
              <w:ind w:left="20"/>
              <w:jc w:val="both"/>
            </w:pPr>
            <w:r>
              <w:rPr>
                <w:rFonts w:ascii="Times New Roman"/>
                <w:b w:val="false"/>
                <w:i w:val="false"/>
                <w:color w:val="000000"/>
                <w:sz w:val="20"/>
              </w:rPr>
              <w:t>
3</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Ж-3.3.2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құрылысы тобы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9178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8261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6196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8" w:id="199"/>
          <w:p>
            <w:pPr>
              <w:spacing w:after="20"/>
              <w:ind w:left="20"/>
              <w:jc w:val="both"/>
            </w:pPr>
            <w:r>
              <w:rPr>
                <w:rFonts w:ascii="Times New Roman"/>
                <w:b w:val="false"/>
                <w:i w:val="false"/>
                <w:color w:val="000000"/>
                <w:sz w:val="20"/>
              </w:rPr>
              <w:t>
 10%</w:t>
            </w:r>
          </w:p>
          <w:bookmarkEnd w:id="199"/>
          <w:p>
            <w:pPr>
              <w:spacing w:after="20"/>
              <w:ind w:left="20"/>
              <w:jc w:val="both"/>
            </w:pPr>
            <w:r>
              <w:rPr>
                <w:rFonts w:ascii="Times New Roman"/>
                <w:b w:val="false"/>
                <w:i w:val="false"/>
                <w:color w:val="000000"/>
                <w:sz w:val="20"/>
              </w:rPr>
              <w:t>
артық емес</w:t>
            </w:r>
          </w:p>
        </w:tc>
        <w:tc>
          <w:tcPr>
            <w:tcW w:w="0" w:type="auto"/>
            <w:vMerge/>
            <w:tcBorders>
              <w:top w:val="nil"/>
              <w:left w:val="single" w:color="cfcfcf" w:sz="5"/>
              <w:bottom w:val="single" w:color="cfcfcf" w:sz="5"/>
              <w:right w:val="single" w:color="cfcfcf" w:sz="5"/>
            </w:tcBorders>
          </w:tc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Ж-3.3.3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шағын ауданы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8273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7446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5584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9" w:id="200"/>
          <w:p>
            <w:pPr>
              <w:spacing w:after="20"/>
              <w:ind w:left="20"/>
              <w:jc w:val="both"/>
            </w:pPr>
            <w:r>
              <w:rPr>
                <w:rFonts w:ascii="Times New Roman"/>
                <w:b w:val="false"/>
                <w:i w:val="false"/>
                <w:color w:val="000000"/>
                <w:sz w:val="20"/>
              </w:rPr>
              <w:t>
10%</w:t>
            </w:r>
          </w:p>
          <w:bookmarkEnd w:id="200"/>
          <w:p>
            <w:pPr>
              <w:spacing w:after="20"/>
              <w:ind w:left="20"/>
              <w:jc w:val="both"/>
            </w:pPr>
            <w:r>
              <w:rPr>
                <w:rFonts w:ascii="Times New Roman"/>
                <w:b w:val="false"/>
                <w:i w:val="false"/>
                <w:color w:val="000000"/>
                <w:sz w:val="20"/>
              </w:rPr>
              <w:t>
артық емес</w:t>
            </w:r>
          </w:p>
        </w:tc>
        <w:tc>
          <w:tcPr>
            <w:tcW w:w="0" w:type="auto"/>
            <w:vMerge/>
            <w:tcBorders>
              <w:top w:val="nil"/>
              <w:left w:val="single" w:color="cfcfcf" w:sz="5"/>
              <w:bottom w:val="single" w:color="cfcfcf" w:sz="5"/>
              <w:right w:val="single" w:color="cfcfcf" w:sz="5"/>
            </w:tcBorders>
          </w:tc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Ж-3.3.4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ауданы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6553,17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5898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0" w:id="201"/>
          <w:p>
            <w:pPr>
              <w:spacing w:after="20"/>
              <w:ind w:left="20"/>
              <w:jc w:val="both"/>
            </w:pPr>
            <w:r>
              <w:rPr>
                <w:rFonts w:ascii="Times New Roman"/>
                <w:b w:val="false"/>
                <w:i w:val="false"/>
                <w:color w:val="000000"/>
                <w:sz w:val="20"/>
              </w:rPr>
              <w:t>
10%</w:t>
            </w:r>
          </w:p>
          <w:bookmarkEnd w:id="201"/>
          <w:p>
            <w:pPr>
              <w:spacing w:after="20"/>
              <w:ind w:left="20"/>
              <w:jc w:val="both"/>
            </w:pPr>
            <w:r>
              <w:rPr>
                <w:rFonts w:ascii="Times New Roman"/>
                <w:b w:val="false"/>
                <w:i w:val="false"/>
                <w:color w:val="000000"/>
                <w:sz w:val="20"/>
              </w:rPr>
              <w:t>
артық емес</w:t>
            </w:r>
          </w:p>
        </w:tc>
        <w:tc>
          <w:tcPr>
            <w:tcW w:w="0" w:type="auto"/>
            <w:vMerge/>
            <w:tcBorders>
              <w:top w:val="nil"/>
              <w:left w:val="single" w:color="cfcfcf" w:sz="5"/>
              <w:bottom w:val="single" w:color="cfcfcf" w:sz="5"/>
              <w:right w:val="single" w:color="cfcfcf" w:sz="5"/>
            </w:tcBorders>
          </w:tcPr>
          <w:p/>
        </w:tc>
      </w:tr>
    </w:tbl>
    <w:bookmarkStart w:name="z311" w:id="202"/>
    <w:p>
      <w:pPr>
        <w:spacing w:after="0"/>
        <w:ind w:left="0"/>
        <w:jc w:val="both"/>
      </w:pPr>
      <w:r>
        <w:rPr>
          <w:rFonts w:ascii="Times New Roman"/>
          <w:b w:val="false"/>
          <w:i w:val="false"/>
          <w:color w:val="000000"/>
          <w:sz w:val="28"/>
        </w:rPr>
        <w:t>
      Ескерту:</w:t>
      </w:r>
    </w:p>
    <w:bookmarkEnd w:id="202"/>
    <w:bookmarkStart w:name="z312" w:id="203"/>
    <w:p>
      <w:pPr>
        <w:spacing w:after="0"/>
        <w:ind w:left="0"/>
        <w:jc w:val="both"/>
      </w:pPr>
      <w:r>
        <w:rPr>
          <w:rFonts w:ascii="Times New Roman"/>
          <w:b w:val="false"/>
          <w:i w:val="false"/>
          <w:color w:val="000000"/>
          <w:sz w:val="28"/>
        </w:rPr>
        <w:t>
      1. "Құрылыс салу құқығы бойынша", рұқсат алған қызмет көрсету кәсіпорындары, көппәтерлі тұрғын үйлердің көшеге шығатын бірінші қабаттарына немесе кіреберістері қызмет көрсету кәсіпорындарына келушілер үшін көше жақтан орналасқан және уақытша автокөлік сақтайтын тұрақ үшін жеткілікті орын болған жағдайда оларға жапсарлас салынады.</w:t>
      </w:r>
    </w:p>
    <w:bookmarkEnd w:id="203"/>
    <w:bookmarkStart w:name="z313" w:id="204"/>
    <w:p>
      <w:pPr>
        <w:spacing w:after="0"/>
        <w:ind w:left="0"/>
        <w:jc w:val="both"/>
      </w:pPr>
      <w:r>
        <w:rPr>
          <w:rFonts w:ascii="Times New Roman"/>
          <w:b w:val="false"/>
          <w:i w:val="false"/>
          <w:color w:val="000000"/>
          <w:sz w:val="28"/>
        </w:rPr>
        <w:t>
      *) Құрылыс коэффициенті: Сыртқы қабырғалардың габариттеріндегі құрылыс салынған аумақтың ауданының осы учаскенің аумағына қатынасы. ҚР ҚН 3.01-01-2013. 3.17-т.</w:t>
      </w:r>
    </w:p>
    <w:bookmarkEnd w:id="204"/>
    <w:bookmarkStart w:name="z314" w:id="205"/>
    <w:p>
      <w:pPr>
        <w:spacing w:after="0"/>
        <w:ind w:left="0"/>
        <w:jc w:val="both"/>
      </w:pPr>
      <w:r>
        <w:rPr>
          <w:rFonts w:ascii="Times New Roman"/>
          <w:b w:val="false"/>
          <w:i w:val="false"/>
          <w:color w:val="000000"/>
          <w:sz w:val="28"/>
        </w:rPr>
        <w:t>
      **) Тұрғын үйдің жалпы ауданы - НТА (16.04.1997 ж. "Тұрғын үй қатынастары туралы" ҚР №94-1 Заңы) сәйкес төмендету коэффициенттерін қолдана отырып есептелген тұрғын және тұрғын емес тұрғын үй алаңдарының (пайдалы алаң) және балкондар, лоджиялар, дәліздер, террассалар алаңдарының сомасы</w:t>
      </w:r>
    </w:p>
    <w:bookmarkEnd w:id="205"/>
    <w:bookmarkStart w:name="z315" w:id="206"/>
    <w:p>
      <w:pPr>
        <w:spacing w:after="0"/>
        <w:ind w:left="0"/>
        <w:jc w:val="both"/>
      </w:pPr>
      <w:r>
        <w:rPr>
          <w:rFonts w:ascii="Times New Roman"/>
          <w:b w:val="false"/>
          <w:i w:val="false"/>
          <w:color w:val="000000"/>
          <w:sz w:val="28"/>
        </w:rPr>
        <w:t>
      ***) Құрылыс тығыздығы: Аумақ бірлігіне келетін сыртқы қабырғалардың габариттеріндегі ғимараттар мен құрылыстардың жер үсті бөлігінің құрылыс қабаттарының жиынтық ауданы (м2/га). ҚР ҚН 3.01-01-2013. 3.28-т.</w:t>
      </w:r>
    </w:p>
    <w:bookmarkEnd w:id="206"/>
    <w:bookmarkStart w:name="z316" w:id="207"/>
    <w:p>
      <w:pPr>
        <w:spacing w:after="0"/>
        <w:ind w:left="0"/>
        <w:jc w:val="both"/>
      </w:pPr>
      <w:r>
        <w:rPr>
          <w:rFonts w:ascii="Times New Roman"/>
          <w:b w:val="false"/>
          <w:i w:val="false"/>
          <w:color w:val="000000"/>
          <w:sz w:val="28"/>
        </w:rPr>
        <w:t>
      ****) Тұрғын үй құрылысының тығыздығы: Тұрғын үйдің жер үсті бөлігінің және тұрғын үй, аралас тұрғын үй құрылысы (м2/га) аумағының бірлігіне келетін сыртқы қабырғалардың габариттеріндегі қоса-жалғаса салынған тұрғын емес үй-жайлардың, аумақ бірлігіне келетін сыртқы қабырғалардың габариттеріндегі ғимараттар мен құрылыстардың жер бөлігінің құрылысының (м2/га) жиынтық алаңы ҚР ҚН 3.01-01-2013. 3.29-т.</w:t>
      </w:r>
    </w:p>
    <w:bookmarkEnd w:id="207"/>
    <w:p>
      <w:pPr>
        <w:spacing w:after="0"/>
        <w:ind w:left="0"/>
        <w:jc w:val="left"/>
      </w:pP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Алматы қаласы аумағының</w:t>
            </w:r>
            <w:r>
              <w:br/>
            </w:r>
            <w:r>
              <w:rPr>
                <w:rFonts w:ascii="Times New Roman"/>
                <w:b w:val="false"/>
                <w:i w:val="false"/>
                <w:color w:val="000000"/>
                <w:sz w:val="20"/>
              </w:rPr>
              <w:t>қала құрылысы регламентіне</w:t>
            </w:r>
            <w:r>
              <w:br/>
            </w:r>
            <w:r>
              <w:rPr>
                <w:rFonts w:ascii="Times New Roman"/>
                <w:b w:val="false"/>
                <w:i w:val="false"/>
                <w:color w:val="000000"/>
                <w:sz w:val="20"/>
              </w:rPr>
              <w:t xml:space="preserve">4.5-қосымша </w:t>
            </w:r>
          </w:p>
        </w:tc>
      </w:tr>
    </w:tbl>
    <w:bookmarkStart w:name="z320" w:id="208"/>
    <w:p>
      <w:pPr>
        <w:spacing w:after="0"/>
        <w:ind w:left="0"/>
        <w:jc w:val="left"/>
      </w:pPr>
      <w:r>
        <w:rPr>
          <w:rFonts w:ascii="Times New Roman"/>
          <w:b/>
          <w:i w:val="false"/>
          <w:color w:val="000000"/>
        </w:rPr>
        <w:t xml:space="preserve"> Ж-4 – 4-5 қабатты көп пәтерлі тұрғын үйлер аймағы</w:t>
      </w:r>
    </w:p>
    <w:bookmarkEnd w:id="20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Аймақ типінің индексі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Аумақты функционалдық пайдаланудың рұқсат етілген түрлері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Аумақты функционалдық пайдаланудың негізгі емес және ілеспе түрлері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тиісті уәкілетті құрылымдық бөлімшелерінің (басқармаларының) келісімі болған кезде аумақтарды функционалдық пайдаланудың рұқсат етілген түрлері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Ж-4. 4-5 қабатты көп пәтерлі тұрғын үйлер аймағы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қабатты көп пәтерлі тұрғын үйлер, шекті биіктігі 16 м (4 қаб.), 19 м (5 қаб.)*); балабақшалар, басқа да мектепке дейінгі білім беру объектілері; 3 қабаттан жоғары емес бастауыш және орта мектептер (2.03-30-2017 ҚР ҚЖ 9.2-кестесі); көп мақсатты және мамандандырылған мақсаттағы клубтық үй-жайлар; кітапханалар; дәріханалар; емханалар, практикалаушы дәрігерлер кабинеттері, халықтық және басқа да медицина орталықтары; көрме залдары; пошта, телефон, телеграф; дүкендер; қоғамдық тамақтандыру кәсіпорындары; спортпен шұғылдануға арналған үй-жайлар; шаштараздар: кір жуу және химиялық тазалау қабылдау пункттері; банк бөлімшелері; пәтер түріндегі жатақханалар.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Қоса салынған, жерасты немесе жартылай көмілген гараждар немесе тұрақтар тұрғын үй ғимараттарының жіктелуі есебінен: I класс - бір пәтерге кемінде 2 тұрақ орны, II класс - бір пәтерге кемінде 1 тұрақ орны, III класс – бір пәтерге кемінде 1 тұрақ орны, сондай-ақ құрылыс нормалары мен ережелеріне сәйкес есептеу бойынша автокөлікті уақытша сақтауға арналған ашық тұрақтар.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Діни сенімдерге байланысты объектілер, спортзалдар, бассейндер; "Жедел жәрдем" станциялары; 3 қабаттан жоғары емес ауруханалар мен госпитальдар (2.03-30-2017 ҚР ҚЖ 9.2-кестесі); кәсіптік-техникалық және арнаулы орта оқу орындары; әкімшілік кәсіпорындар, кеңселер, кеңсежайлар; көлік құралдарын тұрақты және уақытша сақтауға арналған құрылыстар; ұсақ бөлшек сауданың уақытша құрылыстары, халыққа қызмет көрсету үшін қажетті өрт сөндіру автомобильдерінің есептік саны бар өрт сөндіру депосы</w:t>
            </w:r>
          </w:p>
        </w:tc>
      </w:tr>
    </w:tbl>
    <w:bookmarkStart w:name="z321" w:id="209"/>
    <w:p>
      <w:pPr>
        <w:spacing w:after="0"/>
        <w:ind w:left="0"/>
        <w:jc w:val="both"/>
      </w:pPr>
      <w:r>
        <w:rPr>
          <w:rFonts w:ascii="Times New Roman"/>
          <w:b w:val="false"/>
          <w:i w:val="false"/>
          <w:color w:val="000000"/>
          <w:sz w:val="28"/>
        </w:rPr>
        <w:t>
      * ) ҚР ҚЖ2.03-30-2017 "Сейсмикалық аймақтардағы құрылыс". 9.2-бөлім. Ғимараттың биіктігі деп ғимаратқа жапсарлас жоспарланған жер бетінің және сыртқы қабырғалардың жоғарғы бөлігінің (жоғарғы техникалық және мансарда қабаттарын есепке алмағанда) немесе итарқалық конструкциялардың төменгі бөлігінің орташа деңгейдегі белгілерінің айырмасы қабылданады.</w:t>
      </w:r>
    </w:p>
    <w:bookmarkEnd w:id="209"/>
    <w:bookmarkStart w:name="z322" w:id="210"/>
    <w:p>
      <w:pPr>
        <w:spacing w:after="0"/>
        <w:ind w:left="0"/>
        <w:jc w:val="both"/>
      </w:pPr>
      <w:r>
        <w:rPr>
          <w:rFonts w:ascii="Times New Roman"/>
          <w:b w:val="false"/>
          <w:i w:val="false"/>
          <w:color w:val="000000"/>
          <w:sz w:val="28"/>
        </w:rPr>
        <w:t>
      Ж-4 рұқсат етілген құрылыс параметрлерінің шекті мәндері төмендегі кестелердің көрсеткіштеріне сәйкес келуі тиіс:</w:t>
      </w:r>
    </w:p>
    <w:bookmarkEnd w:id="210"/>
    <w:bookmarkStart w:name="z323" w:id="211"/>
    <w:p>
      <w:pPr>
        <w:spacing w:after="0"/>
        <w:ind w:left="0"/>
        <w:jc w:val="left"/>
      </w:pPr>
      <w:r>
        <w:rPr>
          <w:rFonts w:ascii="Times New Roman"/>
          <w:b/>
          <w:i w:val="false"/>
          <w:color w:val="000000"/>
        </w:rPr>
        <w:t xml:space="preserve"> Рұқсат етілген құрылыстың шекті параметрлері Ж-4 – 4 қабатты құрылыс – биіктігі 16 м</w:t>
      </w:r>
    </w:p>
    <w:bookmarkEnd w:id="21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Аймақ типінің индексі</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мақсаты бойынша аймақтардың түрлері мен типтері</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 етілген құрылыстың шекті параметрлері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коэффициенті*)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адамға тұрғын үй қорының (ТҚ) жалпы ауданымен қамтамасыз етілуі, м2/адам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4" w:id="212"/>
          <w:p>
            <w:pPr>
              <w:spacing w:after="20"/>
              <w:ind w:left="20"/>
              <w:jc w:val="both"/>
            </w:pPr>
            <w:r>
              <w:rPr>
                <w:rFonts w:ascii="Times New Roman"/>
                <w:b w:val="false"/>
                <w:i w:val="false"/>
                <w:color w:val="000000"/>
                <w:sz w:val="20"/>
              </w:rPr>
              <w:t>
халық тығыздығы,</w:t>
            </w:r>
          </w:p>
          <w:bookmarkEnd w:id="212"/>
          <w:p>
            <w:pPr>
              <w:spacing w:after="20"/>
              <w:ind w:left="20"/>
              <w:jc w:val="both"/>
            </w:pPr>
            <w:r>
              <w:rPr>
                <w:rFonts w:ascii="Times New Roman"/>
                <w:b w:val="false"/>
                <w:i w:val="false"/>
                <w:color w:val="000000"/>
                <w:sz w:val="20"/>
              </w:rPr>
              <w:t>
адам/га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5" w:id="213"/>
          <w:p>
            <w:pPr>
              <w:spacing w:after="20"/>
              <w:ind w:left="20"/>
              <w:jc w:val="both"/>
            </w:pPr>
            <w:r>
              <w:rPr>
                <w:rFonts w:ascii="Times New Roman"/>
                <w:b w:val="false"/>
                <w:i w:val="false"/>
                <w:color w:val="000000"/>
                <w:sz w:val="20"/>
              </w:rPr>
              <w:t>
құрылыс тығыздығы***),</w:t>
            </w:r>
          </w:p>
          <w:bookmarkEnd w:id="213"/>
          <w:p>
            <w:pPr>
              <w:spacing w:after="20"/>
              <w:ind w:left="20"/>
              <w:jc w:val="both"/>
            </w:pPr>
            <w:r>
              <w:rPr>
                <w:rFonts w:ascii="Times New Roman"/>
                <w:b w:val="false"/>
                <w:i w:val="false"/>
                <w:color w:val="000000"/>
                <w:sz w:val="20"/>
              </w:rPr>
              <w:t>
м2/га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құрылысының тығыздығы****), м2/га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қорының (ТҚ) құрылыс тығыздығы, жалпы ауданның м2/га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қоры көлеміндегі тұрғын емес қордың үлесі,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ғимараттардың шекті биіктігі/қабаттылығы (тұрғын ғимараттар үшін жер үсті қабаттар саны) 2.03-31-2020 ҚР ҚЖ 6.2-т.</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Ж-4</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қабатты құрылыс</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Ж-4.1</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Пассивті қайта жаңғырту аумақтары (тығыздау)</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Ж-4.1.1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құрылысы учаскесі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11 200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8 400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Ж-4.1.2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құрылысы тобы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11 765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7 500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6" w:id="214"/>
          <w:p>
            <w:pPr>
              <w:spacing w:after="20"/>
              <w:ind w:left="20"/>
              <w:jc w:val="both"/>
            </w:pPr>
            <w:r>
              <w:rPr>
                <w:rFonts w:ascii="Times New Roman"/>
                <w:b w:val="false"/>
                <w:i w:val="false"/>
                <w:color w:val="000000"/>
                <w:sz w:val="20"/>
              </w:rPr>
              <w:t>
15%</w:t>
            </w:r>
          </w:p>
          <w:bookmarkEnd w:id="214"/>
          <w:p>
            <w:pPr>
              <w:spacing w:after="20"/>
              <w:ind w:left="20"/>
              <w:jc w:val="both"/>
            </w:pPr>
            <w:r>
              <w:rPr>
                <w:rFonts w:ascii="Times New Roman"/>
                <w:b w:val="false"/>
                <w:i w:val="false"/>
                <w:color w:val="000000"/>
                <w:sz w:val="20"/>
              </w:rPr>
              <w:t>
артық емес</w:t>
            </w:r>
          </w:p>
        </w:tc>
        <w:tc>
          <w:tcPr>
            <w:tcW w:w="0" w:type="auto"/>
            <w:vMerge/>
            <w:tcBorders>
              <w:top w:val="nil"/>
              <w:left w:val="single" w:color="cfcfcf" w:sz="5"/>
              <w:bottom w:val="single" w:color="cfcfcf" w:sz="5"/>
              <w:right w:val="single" w:color="cfcfcf" w:sz="5"/>
            </w:tcBorders>
          </w:tc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Ж-4.2</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Кешенді реконструкциялау аумақтары (бұзылуда)</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Ж-4.2.1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құрылысы учаскесі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11 200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8 400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Ж-4.2.2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құрылысы тобы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11 765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7 500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7" w:id="215"/>
          <w:p>
            <w:pPr>
              <w:spacing w:after="20"/>
              <w:ind w:left="20"/>
              <w:jc w:val="both"/>
            </w:pPr>
            <w:r>
              <w:rPr>
                <w:rFonts w:ascii="Times New Roman"/>
                <w:b w:val="false"/>
                <w:i w:val="false"/>
                <w:color w:val="000000"/>
                <w:sz w:val="20"/>
              </w:rPr>
              <w:t>
15%</w:t>
            </w:r>
          </w:p>
          <w:bookmarkEnd w:id="215"/>
          <w:p>
            <w:pPr>
              <w:spacing w:after="20"/>
              <w:ind w:left="20"/>
              <w:jc w:val="both"/>
            </w:pPr>
            <w:r>
              <w:rPr>
                <w:rFonts w:ascii="Times New Roman"/>
                <w:b w:val="false"/>
                <w:i w:val="false"/>
                <w:color w:val="000000"/>
                <w:sz w:val="20"/>
              </w:rPr>
              <w:t>
артық емес</w:t>
            </w:r>
          </w:p>
        </w:tc>
        <w:tc>
          <w:tcPr>
            <w:tcW w:w="0" w:type="auto"/>
            <w:vMerge/>
            <w:tcBorders>
              <w:top w:val="nil"/>
              <w:left w:val="single" w:color="cfcfcf" w:sz="5"/>
              <w:bottom w:val="single" w:color="cfcfcf" w:sz="5"/>
              <w:right w:val="single" w:color="cfcfcf" w:sz="5"/>
            </w:tcBorders>
          </w:tc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Ж-4.2.3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шағын ауданы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12 267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9 200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6 900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8" w:id="216"/>
          <w:p>
            <w:pPr>
              <w:spacing w:after="20"/>
              <w:ind w:left="20"/>
              <w:jc w:val="both"/>
            </w:pPr>
            <w:r>
              <w:rPr>
                <w:rFonts w:ascii="Times New Roman"/>
                <w:b w:val="false"/>
                <w:i w:val="false"/>
                <w:color w:val="000000"/>
                <w:sz w:val="20"/>
              </w:rPr>
              <w:t>
25%</w:t>
            </w:r>
          </w:p>
          <w:bookmarkEnd w:id="216"/>
          <w:p>
            <w:pPr>
              <w:spacing w:after="20"/>
              <w:ind w:left="20"/>
              <w:jc w:val="both"/>
            </w:pPr>
            <w:r>
              <w:rPr>
                <w:rFonts w:ascii="Times New Roman"/>
                <w:b w:val="false"/>
                <w:i w:val="false"/>
                <w:color w:val="000000"/>
                <w:sz w:val="20"/>
              </w:rPr>
              <w:t>
артық емес</w:t>
            </w:r>
          </w:p>
        </w:tc>
        <w:tc>
          <w:tcPr>
            <w:tcW w:w="0" w:type="auto"/>
            <w:vMerge/>
            <w:tcBorders>
              <w:top w:val="nil"/>
              <w:left w:val="single" w:color="cfcfcf" w:sz="5"/>
              <w:bottom w:val="single" w:color="cfcfcf" w:sz="5"/>
              <w:right w:val="single" w:color="cfcfcf" w:sz="5"/>
            </w:tcBorders>
          </w:tc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Ж-4.2.4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ауданы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10 462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6 800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9" w:id="217"/>
          <w:p>
            <w:pPr>
              <w:spacing w:after="20"/>
              <w:ind w:left="20"/>
              <w:jc w:val="both"/>
            </w:pPr>
            <w:r>
              <w:rPr>
                <w:rFonts w:ascii="Times New Roman"/>
                <w:b w:val="false"/>
                <w:i w:val="false"/>
                <w:color w:val="000000"/>
                <w:sz w:val="20"/>
              </w:rPr>
              <w:t>
35%</w:t>
            </w:r>
          </w:p>
          <w:bookmarkEnd w:id="217"/>
          <w:p>
            <w:pPr>
              <w:spacing w:after="20"/>
              <w:ind w:left="20"/>
              <w:jc w:val="both"/>
            </w:pPr>
            <w:r>
              <w:rPr>
                <w:rFonts w:ascii="Times New Roman"/>
                <w:b w:val="false"/>
                <w:i w:val="false"/>
                <w:color w:val="000000"/>
                <w:sz w:val="20"/>
              </w:rPr>
              <w:t>
артық емес</w:t>
            </w:r>
          </w:p>
        </w:tc>
        <w:tc>
          <w:tcPr>
            <w:tcW w:w="0" w:type="auto"/>
            <w:vMerge/>
            <w:tcBorders>
              <w:top w:val="nil"/>
              <w:left w:val="single" w:color="cfcfcf" w:sz="5"/>
              <w:bottom w:val="single" w:color="cfcfcf" w:sz="5"/>
              <w:right w:val="single" w:color="cfcfcf" w:sz="5"/>
            </w:tcBorders>
          </w:tc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Ж-4.3</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құрылыс аумақтары (бос аумақтар)</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Ж-4.3.1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құрылысы учаскесі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7 500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Ж-4.3.2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құрылысы тобы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10 824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9 200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6 900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0" w:id="218"/>
          <w:p>
            <w:pPr>
              <w:spacing w:after="20"/>
              <w:ind w:left="20"/>
              <w:jc w:val="both"/>
            </w:pPr>
            <w:r>
              <w:rPr>
                <w:rFonts w:ascii="Times New Roman"/>
                <w:b w:val="false"/>
                <w:i w:val="false"/>
                <w:color w:val="000000"/>
                <w:sz w:val="20"/>
              </w:rPr>
              <w:t>
15%</w:t>
            </w:r>
          </w:p>
          <w:bookmarkEnd w:id="218"/>
          <w:p>
            <w:pPr>
              <w:spacing w:after="20"/>
              <w:ind w:left="20"/>
              <w:jc w:val="both"/>
            </w:pPr>
            <w:r>
              <w:rPr>
                <w:rFonts w:ascii="Times New Roman"/>
                <w:b w:val="false"/>
                <w:i w:val="false"/>
                <w:color w:val="000000"/>
                <w:sz w:val="20"/>
              </w:rPr>
              <w:t>
артық емес</w:t>
            </w:r>
          </w:p>
        </w:tc>
        <w:tc>
          <w:tcPr>
            <w:tcW w:w="0" w:type="auto"/>
            <w:vMerge/>
            <w:tcBorders>
              <w:top w:val="nil"/>
              <w:left w:val="single" w:color="cfcfcf" w:sz="5"/>
              <w:bottom w:val="single" w:color="cfcfcf" w:sz="5"/>
              <w:right w:val="single" w:color="cfcfcf" w:sz="5"/>
            </w:tcBorders>
          </w:tc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Ж-4.3.3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шағын ауданы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11 200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8 400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6 300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1" w:id="219"/>
          <w:p>
            <w:pPr>
              <w:spacing w:after="20"/>
              <w:ind w:left="20"/>
              <w:jc w:val="both"/>
            </w:pPr>
            <w:r>
              <w:rPr>
                <w:rFonts w:ascii="Times New Roman"/>
                <w:b w:val="false"/>
                <w:i w:val="false"/>
                <w:color w:val="000000"/>
                <w:sz w:val="20"/>
              </w:rPr>
              <w:t>
25%</w:t>
            </w:r>
          </w:p>
          <w:bookmarkEnd w:id="219"/>
          <w:p>
            <w:pPr>
              <w:spacing w:after="20"/>
              <w:ind w:left="20"/>
              <w:jc w:val="both"/>
            </w:pPr>
            <w:r>
              <w:rPr>
                <w:rFonts w:ascii="Times New Roman"/>
                <w:b w:val="false"/>
                <w:i w:val="false"/>
                <w:color w:val="000000"/>
                <w:sz w:val="20"/>
              </w:rPr>
              <w:t>
артық емес</w:t>
            </w:r>
          </w:p>
        </w:tc>
        <w:tc>
          <w:tcPr>
            <w:tcW w:w="0" w:type="auto"/>
            <w:vMerge/>
            <w:tcBorders>
              <w:top w:val="nil"/>
              <w:left w:val="single" w:color="cfcfcf" w:sz="5"/>
              <w:bottom w:val="single" w:color="cfcfcf" w:sz="5"/>
              <w:right w:val="single" w:color="cfcfcf" w:sz="5"/>
            </w:tcBorders>
          </w:tc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Ж-4.3.4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ауданы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9 846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6 400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2" w:id="220"/>
          <w:p>
            <w:pPr>
              <w:spacing w:after="20"/>
              <w:ind w:left="20"/>
              <w:jc w:val="both"/>
            </w:pPr>
            <w:r>
              <w:rPr>
                <w:rFonts w:ascii="Times New Roman"/>
                <w:b w:val="false"/>
                <w:i w:val="false"/>
                <w:color w:val="000000"/>
                <w:sz w:val="20"/>
              </w:rPr>
              <w:t>
35%</w:t>
            </w:r>
          </w:p>
          <w:bookmarkEnd w:id="220"/>
          <w:p>
            <w:pPr>
              <w:spacing w:after="20"/>
              <w:ind w:left="20"/>
              <w:jc w:val="both"/>
            </w:pPr>
            <w:r>
              <w:rPr>
                <w:rFonts w:ascii="Times New Roman"/>
                <w:b w:val="false"/>
                <w:i w:val="false"/>
                <w:color w:val="000000"/>
                <w:sz w:val="20"/>
              </w:rPr>
              <w:t>
артық емес</w:t>
            </w:r>
          </w:p>
        </w:tc>
        <w:tc>
          <w:tcPr>
            <w:tcW w:w="0" w:type="auto"/>
            <w:vMerge/>
            <w:tcBorders>
              <w:top w:val="nil"/>
              <w:left w:val="single" w:color="cfcfcf" w:sz="5"/>
              <w:bottom w:val="single" w:color="cfcfcf" w:sz="5"/>
              <w:right w:val="single" w:color="cfcfcf" w:sz="5"/>
            </w:tcBorders>
          </w:tcPr>
          <w:p/>
        </w:tc>
      </w:tr>
    </w:tbl>
    <w:bookmarkStart w:name="z333" w:id="221"/>
    <w:p>
      <w:pPr>
        <w:spacing w:after="0"/>
        <w:ind w:left="0"/>
        <w:jc w:val="both"/>
      </w:pPr>
      <w:r>
        <w:rPr>
          <w:rFonts w:ascii="Times New Roman"/>
          <w:b w:val="false"/>
          <w:i w:val="false"/>
          <w:color w:val="000000"/>
          <w:sz w:val="28"/>
        </w:rPr>
        <w:t>
      Ескертулер:</w:t>
      </w:r>
    </w:p>
    <w:bookmarkEnd w:id="221"/>
    <w:bookmarkStart w:name="z334" w:id="222"/>
    <w:p>
      <w:pPr>
        <w:spacing w:after="0"/>
        <w:ind w:left="0"/>
        <w:jc w:val="both"/>
      </w:pPr>
      <w:r>
        <w:rPr>
          <w:rFonts w:ascii="Times New Roman"/>
          <w:b w:val="false"/>
          <w:i w:val="false"/>
          <w:color w:val="000000"/>
          <w:sz w:val="28"/>
        </w:rPr>
        <w:t>
      1 "Сейсмикалық микроаймақтандыруды ескере отырып, Алматы қаласының аумағын салу" 2.03-31-2020 ҚР ҚЖ 6.2.1, 6.2.10., 6.2.11-т. сәйкес Алматы қаласының аумағында құрылыс үшін жобаланатын ғимараттардың қабаттылығы (биіктігі), әдетте, ғимараттардың конструктивтік жүйелерінің типіне, сондай-ақ топырақ жағдайларының типіне және құрылыс алаңдарының есептік сейсмикалығына байланысты ҚР ҚЖ 2.03-30-2017 және ҚР ҚЖ EN 1998-1 НТҚ регламенттелген қабаттылыққа сәйкес келуі тиіс.</w:t>
      </w:r>
    </w:p>
    <w:bookmarkEnd w:id="222"/>
    <w:bookmarkStart w:name="z335" w:id="223"/>
    <w:p>
      <w:pPr>
        <w:spacing w:after="0"/>
        <w:ind w:left="0"/>
        <w:jc w:val="both"/>
      </w:pPr>
      <w:r>
        <w:rPr>
          <w:rFonts w:ascii="Times New Roman"/>
          <w:b w:val="false"/>
          <w:i w:val="false"/>
          <w:color w:val="000000"/>
          <w:sz w:val="28"/>
        </w:rPr>
        <w:t>
      *) Құрылыс коэффициенті: Сыртқы қабырғалардың габариттеріндегі құрылыс салынған аумақтың ауданының осы учаскенің аумағына қатынасы.ҚР ҚН 3.01-01-2013. 3.17-т.</w:t>
      </w:r>
    </w:p>
    <w:bookmarkEnd w:id="223"/>
    <w:bookmarkStart w:name="z336" w:id="224"/>
    <w:p>
      <w:pPr>
        <w:spacing w:after="0"/>
        <w:ind w:left="0"/>
        <w:jc w:val="both"/>
      </w:pPr>
      <w:r>
        <w:rPr>
          <w:rFonts w:ascii="Times New Roman"/>
          <w:b w:val="false"/>
          <w:i w:val="false"/>
          <w:color w:val="000000"/>
          <w:sz w:val="28"/>
        </w:rPr>
        <w:t>
      **) Тұрғын үйдің жалпы ауданы - НТА (16.04.1997 ж. "Тұрғын үй қатынастары туралы" ҚР №94 Заңы) сәйкес төмендету коэффициенттерін қолдана отырып есептелген тұрғын және тұрғын емес тұрғын үй алаңдарының (пайдалы алаң) және балкондар, лоджиялар, дәліздер, террассалар алаңдарының сомасы.</w:t>
      </w:r>
    </w:p>
    <w:bookmarkEnd w:id="224"/>
    <w:bookmarkStart w:name="z337" w:id="225"/>
    <w:p>
      <w:pPr>
        <w:spacing w:after="0"/>
        <w:ind w:left="0"/>
        <w:jc w:val="both"/>
      </w:pPr>
      <w:r>
        <w:rPr>
          <w:rFonts w:ascii="Times New Roman"/>
          <w:b w:val="false"/>
          <w:i w:val="false"/>
          <w:color w:val="000000"/>
          <w:sz w:val="28"/>
        </w:rPr>
        <w:t>
      ***) Құрылыс тығыздығы: Аумақ бірлігіне келетін сыртқы қабырғалардың габариттеріндегі ғимараттар мен құрылыстардың жер үсті бөлігінің құрылыс қабаттарының жиынтық ауданы (м2/га). ҚР ҚН 3.01-01-2013. 3.28-т.</w:t>
      </w:r>
    </w:p>
    <w:bookmarkEnd w:id="225"/>
    <w:bookmarkStart w:name="z338" w:id="226"/>
    <w:p>
      <w:pPr>
        <w:spacing w:after="0"/>
        <w:ind w:left="0"/>
        <w:jc w:val="both"/>
      </w:pPr>
      <w:r>
        <w:rPr>
          <w:rFonts w:ascii="Times New Roman"/>
          <w:b w:val="false"/>
          <w:i w:val="false"/>
          <w:color w:val="000000"/>
          <w:sz w:val="28"/>
        </w:rPr>
        <w:t>
      ****) Тұрғын үй құрылысының тығыздығы: Тұрғын үйдің жер үсті бөлігінің және тұрғын үй, аралас тұрғын үй құрылысы (м2/га) аумағының бірлігіне келетін сыртқы қабырғалардың габариттеріндегі қоса-жалғаса салынған тұрғын емес үй-жайлардың, аумақ бірлігіне келетін сыртқы қабырғалардың габариттеріндегі ғимараттар мен құрылыстардың жер бөлігінің құрылысының (м2/га) жиынтық алаңы ҚР ҚН 3.01-01-2013. 3.29-т.</w:t>
      </w:r>
    </w:p>
    <w:bookmarkEnd w:id="226"/>
    <w:bookmarkStart w:name="z339" w:id="227"/>
    <w:p>
      <w:pPr>
        <w:spacing w:after="0"/>
        <w:ind w:left="0"/>
        <w:jc w:val="left"/>
      </w:pPr>
      <w:r>
        <w:rPr>
          <w:rFonts w:ascii="Times New Roman"/>
          <w:b/>
          <w:i w:val="false"/>
          <w:color w:val="000000"/>
        </w:rPr>
        <w:t xml:space="preserve"> Ж-4 – 5 қабатты құрылыс – 19 м</w:t>
      </w:r>
    </w:p>
    <w:bookmarkEnd w:id="22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Аймақ типінің индексі</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мақсаты бойынша аймақтардың түрлері мен типтері</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 етілген құрылыстың шекті параметрлері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коэффициенті*)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адамға тұрғын үй қорының (ТҚ) жалпы ауданымен қамтамасыз етілуі, м2/адам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0" w:id="228"/>
          <w:p>
            <w:pPr>
              <w:spacing w:after="20"/>
              <w:ind w:left="20"/>
              <w:jc w:val="both"/>
            </w:pPr>
            <w:r>
              <w:rPr>
                <w:rFonts w:ascii="Times New Roman"/>
                <w:b w:val="false"/>
                <w:i w:val="false"/>
                <w:color w:val="000000"/>
                <w:sz w:val="20"/>
              </w:rPr>
              <w:t>
халық тығыздығы,</w:t>
            </w:r>
          </w:p>
          <w:bookmarkEnd w:id="228"/>
          <w:p>
            <w:pPr>
              <w:spacing w:after="20"/>
              <w:ind w:left="20"/>
              <w:jc w:val="both"/>
            </w:pPr>
            <w:r>
              <w:rPr>
                <w:rFonts w:ascii="Times New Roman"/>
                <w:b w:val="false"/>
                <w:i w:val="false"/>
                <w:color w:val="000000"/>
                <w:sz w:val="20"/>
              </w:rPr>
              <w:t>
адам/га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1" w:id="229"/>
          <w:p>
            <w:pPr>
              <w:spacing w:after="20"/>
              <w:ind w:left="20"/>
              <w:jc w:val="both"/>
            </w:pPr>
            <w:r>
              <w:rPr>
                <w:rFonts w:ascii="Times New Roman"/>
                <w:b w:val="false"/>
                <w:i w:val="false"/>
                <w:color w:val="000000"/>
                <w:sz w:val="20"/>
              </w:rPr>
              <w:t>
құрылыс тығыздығы***),</w:t>
            </w:r>
          </w:p>
          <w:bookmarkEnd w:id="229"/>
          <w:p>
            <w:pPr>
              <w:spacing w:after="20"/>
              <w:ind w:left="20"/>
              <w:jc w:val="both"/>
            </w:pPr>
            <w:r>
              <w:rPr>
                <w:rFonts w:ascii="Times New Roman"/>
                <w:b w:val="false"/>
                <w:i w:val="false"/>
                <w:color w:val="000000"/>
                <w:sz w:val="20"/>
              </w:rPr>
              <w:t>
м2/га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құрылысының тығыздығы****), м2/га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қорының (ТҚ) құрылыс тығыздығы, жалпы ауданның м2/га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қоры көлеміндегі тұрғын емес қордың үлесі,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ғимараттардың шекті биіктігі/қабаттылығы (тұрғын ғимараттар үшін жер үсті қабаттар саны) 2.03-31-2020 ҚР ҚЖ 6.2-т.қабаттарының саны)</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Ж-4</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қабатты құрылыс</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Ж-4.1</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Пассивті қайта жаңғырту аумақтары (тығыздау)</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Ж-4.1.1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құрылысы учаскесі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Ж-4.1.2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құрылысы тобы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2" w:id="230"/>
          <w:p>
            <w:pPr>
              <w:spacing w:after="20"/>
              <w:ind w:left="20"/>
              <w:jc w:val="both"/>
            </w:pPr>
            <w:r>
              <w:rPr>
                <w:rFonts w:ascii="Times New Roman"/>
                <w:b w:val="false"/>
                <w:i w:val="false"/>
                <w:color w:val="000000"/>
                <w:sz w:val="20"/>
              </w:rPr>
              <w:t>
15%</w:t>
            </w:r>
          </w:p>
          <w:bookmarkEnd w:id="230"/>
          <w:p>
            <w:pPr>
              <w:spacing w:after="20"/>
              <w:ind w:left="20"/>
              <w:jc w:val="both"/>
            </w:pPr>
            <w:r>
              <w:rPr>
                <w:rFonts w:ascii="Times New Roman"/>
                <w:b w:val="false"/>
                <w:i w:val="false"/>
                <w:color w:val="000000"/>
                <w:sz w:val="20"/>
              </w:rPr>
              <w:t>
артық емес</w:t>
            </w:r>
          </w:p>
        </w:tc>
        <w:tc>
          <w:tcPr>
            <w:tcW w:w="0" w:type="auto"/>
            <w:vMerge/>
            <w:tcBorders>
              <w:top w:val="nil"/>
              <w:left w:val="single" w:color="cfcfcf" w:sz="5"/>
              <w:bottom w:val="single" w:color="cfcfcf" w:sz="5"/>
              <w:right w:val="single" w:color="cfcfcf" w:sz="5"/>
            </w:tcBorders>
          </w:tc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Ж-4.2</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Кешенді реконструкциялау аумақтары (бұзылуда)</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Ж-4.2.1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құрылысы учаскесі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Ж-4.2.2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құрылысы тобы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3" w:id="231"/>
          <w:p>
            <w:pPr>
              <w:spacing w:after="20"/>
              <w:ind w:left="20"/>
              <w:jc w:val="both"/>
            </w:pPr>
            <w:r>
              <w:rPr>
                <w:rFonts w:ascii="Times New Roman"/>
                <w:b w:val="false"/>
                <w:i w:val="false"/>
                <w:color w:val="000000"/>
                <w:sz w:val="20"/>
              </w:rPr>
              <w:t>
15%</w:t>
            </w:r>
          </w:p>
          <w:bookmarkEnd w:id="231"/>
          <w:p>
            <w:pPr>
              <w:spacing w:after="20"/>
              <w:ind w:left="20"/>
              <w:jc w:val="both"/>
            </w:pPr>
            <w:r>
              <w:rPr>
                <w:rFonts w:ascii="Times New Roman"/>
                <w:b w:val="false"/>
                <w:i w:val="false"/>
                <w:color w:val="000000"/>
                <w:sz w:val="20"/>
              </w:rPr>
              <w:t>
артық емес</w:t>
            </w:r>
          </w:p>
        </w:tc>
        <w:tc>
          <w:tcPr>
            <w:tcW w:w="0" w:type="auto"/>
            <w:vMerge/>
            <w:tcBorders>
              <w:top w:val="nil"/>
              <w:left w:val="single" w:color="cfcfcf" w:sz="5"/>
              <w:bottom w:val="single" w:color="cfcfcf" w:sz="5"/>
              <w:right w:val="single" w:color="cfcfcf" w:sz="5"/>
            </w:tcBorders>
          </w:tc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Ж-4.2.3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шағын ауданы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13867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4" w:id="232"/>
          <w:p>
            <w:pPr>
              <w:spacing w:after="20"/>
              <w:ind w:left="20"/>
              <w:jc w:val="both"/>
            </w:pPr>
            <w:r>
              <w:rPr>
                <w:rFonts w:ascii="Times New Roman"/>
                <w:b w:val="false"/>
                <w:i w:val="false"/>
                <w:color w:val="000000"/>
                <w:sz w:val="20"/>
              </w:rPr>
              <w:t>
25%</w:t>
            </w:r>
          </w:p>
          <w:bookmarkEnd w:id="232"/>
          <w:p>
            <w:pPr>
              <w:spacing w:after="20"/>
              <w:ind w:left="20"/>
              <w:jc w:val="both"/>
            </w:pPr>
            <w:r>
              <w:rPr>
                <w:rFonts w:ascii="Times New Roman"/>
                <w:b w:val="false"/>
                <w:i w:val="false"/>
                <w:color w:val="000000"/>
                <w:sz w:val="20"/>
              </w:rPr>
              <w:t>
артық емес</w:t>
            </w:r>
          </w:p>
        </w:tc>
        <w:tc>
          <w:tcPr>
            <w:tcW w:w="0" w:type="auto"/>
            <w:vMerge/>
            <w:tcBorders>
              <w:top w:val="nil"/>
              <w:left w:val="single" w:color="cfcfcf" w:sz="5"/>
              <w:bottom w:val="single" w:color="cfcfcf" w:sz="5"/>
              <w:right w:val="single" w:color="cfcfcf" w:sz="5"/>
            </w:tcBorders>
          </w:tc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Ж-4.2.4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ауданы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11692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5" w:id="233"/>
          <w:p>
            <w:pPr>
              <w:spacing w:after="20"/>
              <w:ind w:left="20"/>
              <w:jc w:val="both"/>
            </w:pPr>
            <w:r>
              <w:rPr>
                <w:rFonts w:ascii="Times New Roman"/>
                <w:b w:val="false"/>
                <w:i w:val="false"/>
                <w:color w:val="000000"/>
                <w:sz w:val="20"/>
              </w:rPr>
              <w:t>
 35%</w:t>
            </w:r>
          </w:p>
          <w:bookmarkEnd w:id="233"/>
          <w:p>
            <w:pPr>
              <w:spacing w:after="20"/>
              <w:ind w:left="20"/>
              <w:jc w:val="both"/>
            </w:pPr>
            <w:r>
              <w:rPr>
                <w:rFonts w:ascii="Times New Roman"/>
                <w:b w:val="false"/>
                <w:i w:val="false"/>
                <w:color w:val="000000"/>
                <w:sz w:val="20"/>
              </w:rPr>
              <w:t>
артық емес</w:t>
            </w:r>
          </w:p>
        </w:tc>
        <w:tc>
          <w:tcPr>
            <w:tcW w:w="0" w:type="auto"/>
            <w:vMerge/>
            <w:tcBorders>
              <w:top w:val="nil"/>
              <w:left w:val="single" w:color="cfcfcf" w:sz="5"/>
              <w:bottom w:val="single" w:color="cfcfcf" w:sz="5"/>
              <w:right w:val="single" w:color="cfcfcf" w:sz="5"/>
            </w:tcBorders>
          </w:tc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Ж-4.3</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құрылыс аумақтары (бос аумақтар)</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Ж-4.3.1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құрылысы учаскесі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Ж-4.3.2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құрылысы тобы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12705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10800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6" w:id="234"/>
          <w:p>
            <w:pPr>
              <w:spacing w:after="20"/>
              <w:ind w:left="20"/>
              <w:jc w:val="both"/>
            </w:pPr>
            <w:r>
              <w:rPr>
                <w:rFonts w:ascii="Times New Roman"/>
                <w:b w:val="false"/>
                <w:i w:val="false"/>
                <w:color w:val="000000"/>
                <w:sz w:val="20"/>
              </w:rPr>
              <w:t>
15%</w:t>
            </w:r>
          </w:p>
          <w:bookmarkEnd w:id="234"/>
          <w:p>
            <w:pPr>
              <w:spacing w:after="20"/>
              <w:ind w:left="20"/>
              <w:jc w:val="both"/>
            </w:pPr>
            <w:r>
              <w:rPr>
                <w:rFonts w:ascii="Times New Roman"/>
                <w:b w:val="false"/>
                <w:i w:val="false"/>
                <w:color w:val="000000"/>
                <w:sz w:val="20"/>
              </w:rPr>
              <w:t>
артық емес</w:t>
            </w:r>
          </w:p>
        </w:tc>
        <w:tc>
          <w:tcPr>
            <w:tcW w:w="0" w:type="auto"/>
            <w:vMerge/>
            <w:tcBorders>
              <w:top w:val="nil"/>
              <w:left w:val="single" w:color="cfcfcf" w:sz="5"/>
              <w:bottom w:val="single" w:color="cfcfcf" w:sz="5"/>
              <w:right w:val="single" w:color="cfcfcf" w:sz="5"/>
            </w:tcBorders>
          </w:tc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Ж-4.3.3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шағын ауданы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7" w:id="235"/>
          <w:p>
            <w:pPr>
              <w:spacing w:after="20"/>
              <w:ind w:left="20"/>
              <w:jc w:val="both"/>
            </w:pPr>
            <w:r>
              <w:rPr>
                <w:rFonts w:ascii="Times New Roman"/>
                <w:b w:val="false"/>
                <w:i w:val="false"/>
                <w:color w:val="000000"/>
                <w:sz w:val="20"/>
              </w:rPr>
              <w:t>
25%</w:t>
            </w:r>
          </w:p>
          <w:bookmarkEnd w:id="235"/>
          <w:p>
            <w:pPr>
              <w:spacing w:after="20"/>
              <w:ind w:left="20"/>
              <w:jc w:val="both"/>
            </w:pPr>
            <w:r>
              <w:rPr>
                <w:rFonts w:ascii="Times New Roman"/>
                <w:b w:val="false"/>
                <w:i w:val="false"/>
                <w:color w:val="000000"/>
                <w:sz w:val="20"/>
              </w:rPr>
              <w:t>
артық емес</w:t>
            </w:r>
          </w:p>
        </w:tc>
        <w:tc>
          <w:tcPr>
            <w:tcW w:w="0" w:type="auto"/>
            <w:vMerge/>
            <w:tcBorders>
              <w:top w:val="nil"/>
              <w:left w:val="single" w:color="cfcfcf" w:sz="5"/>
              <w:bottom w:val="single" w:color="cfcfcf" w:sz="5"/>
              <w:right w:val="single" w:color="cfcfcf" w:sz="5"/>
            </w:tcBorders>
          </w:tc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Ж-4.3.4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ауданы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10462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8" w:id="236"/>
          <w:p>
            <w:pPr>
              <w:spacing w:after="20"/>
              <w:ind w:left="20"/>
              <w:jc w:val="both"/>
            </w:pPr>
            <w:r>
              <w:rPr>
                <w:rFonts w:ascii="Times New Roman"/>
                <w:b w:val="false"/>
                <w:i w:val="false"/>
                <w:color w:val="000000"/>
                <w:sz w:val="20"/>
              </w:rPr>
              <w:t>
35%</w:t>
            </w:r>
          </w:p>
          <w:bookmarkEnd w:id="236"/>
          <w:p>
            <w:pPr>
              <w:spacing w:after="20"/>
              <w:ind w:left="20"/>
              <w:jc w:val="both"/>
            </w:pPr>
            <w:r>
              <w:rPr>
                <w:rFonts w:ascii="Times New Roman"/>
                <w:b w:val="false"/>
                <w:i w:val="false"/>
                <w:color w:val="000000"/>
                <w:sz w:val="20"/>
              </w:rPr>
              <w:t>
артық емес</w:t>
            </w:r>
          </w:p>
        </w:tc>
        <w:tc>
          <w:tcPr>
            <w:tcW w:w="0" w:type="auto"/>
            <w:vMerge/>
            <w:tcBorders>
              <w:top w:val="nil"/>
              <w:left w:val="single" w:color="cfcfcf" w:sz="5"/>
              <w:bottom w:val="single" w:color="cfcfcf" w:sz="5"/>
              <w:right w:val="single" w:color="cfcfcf" w:sz="5"/>
            </w:tcBorders>
          </w:tcPr>
          <w:p/>
        </w:tc>
      </w:tr>
    </w:tbl>
    <w:bookmarkStart w:name="z349" w:id="237"/>
    <w:p>
      <w:pPr>
        <w:spacing w:after="0"/>
        <w:ind w:left="0"/>
        <w:jc w:val="both"/>
      </w:pPr>
      <w:r>
        <w:rPr>
          <w:rFonts w:ascii="Times New Roman"/>
          <w:b w:val="false"/>
          <w:i w:val="false"/>
          <w:color w:val="000000"/>
          <w:sz w:val="28"/>
        </w:rPr>
        <w:t>
      Ескертулер:</w:t>
      </w:r>
    </w:p>
    <w:bookmarkEnd w:id="237"/>
    <w:bookmarkStart w:name="z350" w:id="238"/>
    <w:p>
      <w:pPr>
        <w:spacing w:after="0"/>
        <w:ind w:left="0"/>
        <w:jc w:val="both"/>
      </w:pPr>
      <w:r>
        <w:rPr>
          <w:rFonts w:ascii="Times New Roman"/>
          <w:b w:val="false"/>
          <w:i w:val="false"/>
          <w:color w:val="000000"/>
          <w:sz w:val="28"/>
        </w:rPr>
        <w:t>
      "Сейсмикалық микроаймақтандыруды ескере отырып, Алматы қаласының аумағын салу" 2.03-31-2020 ҚР ҚЖ 6.2.1, 6.2.10., 6.2.11-т. сәйкес Алматы қаласының аумағында құрылыс үшін жобаланатын ғимараттардың қабаттылығы (биіктігі), әдетте, ғимараттардың конструктивтік жүйелерінің типіне, сондай-ақ топырақ жағдайларының типіне және құрылыс алаңдарының есептік сейсмикалығына байланысты ҚР ҚЖ 2.03-30-2017 және ҚР ҚЖ EN 1998-1 НТҚ регламенттелген қабаттылыққа сәйкес келуі тиіс.</w:t>
      </w:r>
    </w:p>
    <w:bookmarkEnd w:id="238"/>
    <w:bookmarkStart w:name="z351" w:id="239"/>
    <w:p>
      <w:pPr>
        <w:spacing w:after="0"/>
        <w:ind w:left="0"/>
        <w:jc w:val="both"/>
      </w:pPr>
      <w:r>
        <w:rPr>
          <w:rFonts w:ascii="Times New Roman"/>
          <w:b w:val="false"/>
          <w:i w:val="false"/>
          <w:color w:val="000000"/>
          <w:sz w:val="28"/>
        </w:rPr>
        <w:t>
      *) Құрылыс коэффициенті: Сыртқы қабырғалардың габариттеріндегі құрылыс салынған аумақтың ауданының осы учаскенің аумағына қатынасы.ҚР ҚН 3.01-01-2013. 3.17-т.</w:t>
      </w:r>
    </w:p>
    <w:bookmarkEnd w:id="239"/>
    <w:bookmarkStart w:name="z352" w:id="240"/>
    <w:p>
      <w:pPr>
        <w:spacing w:after="0"/>
        <w:ind w:left="0"/>
        <w:jc w:val="both"/>
      </w:pPr>
      <w:r>
        <w:rPr>
          <w:rFonts w:ascii="Times New Roman"/>
          <w:b w:val="false"/>
          <w:i w:val="false"/>
          <w:color w:val="000000"/>
          <w:sz w:val="28"/>
        </w:rPr>
        <w:t>
      **) Тұрғын үйдің жалпы ауданы - НТА (16.04.1997 ж. "Тұрғын үй қатынастары туралы" ҚР №94 Заңы) сәйкес төмендету коэффициенттерін қолдана отырып есептелген тұрғын және тұрғын емес тұрғын үй алаңдарының (пайдалы алаң) және балкондар, лоджиялар, дәліздер, террассалар алаңдарының сомасы.</w:t>
      </w:r>
    </w:p>
    <w:bookmarkEnd w:id="240"/>
    <w:bookmarkStart w:name="z353" w:id="241"/>
    <w:p>
      <w:pPr>
        <w:spacing w:after="0"/>
        <w:ind w:left="0"/>
        <w:jc w:val="both"/>
      </w:pPr>
      <w:r>
        <w:rPr>
          <w:rFonts w:ascii="Times New Roman"/>
          <w:b w:val="false"/>
          <w:i w:val="false"/>
          <w:color w:val="000000"/>
          <w:sz w:val="28"/>
        </w:rPr>
        <w:t>
      ***) Құрылыс тығыздығы: Аумақ бірлігіне келетін сыртқы қабырғалардың габариттеріндегі ғимараттар мен құрылыстардың жер үсті бөлігінің құрылыс қабаттарының жиынтық ауданы (м2/га). ҚР ҚН 3.01-01-2013. 3.28-т.</w:t>
      </w:r>
    </w:p>
    <w:bookmarkEnd w:id="241"/>
    <w:bookmarkStart w:name="z354" w:id="242"/>
    <w:p>
      <w:pPr>
        <w:spacing w:after="0"/>
        <w:ind w:left="0"/>
        <w:jc w:val="both"/>
      </w:pPr>
      <w:r>
        <w:rPr>
          <w:rFonts w:ascii="Times New Roman"/>
          <w:b w:val="false"/>
          <w:i w:val="false"/>
          <w:color w:val="000000"/>
          <w:sz w:val="28"/>
        </w:rPr>
        <w:t>
      ****) Тұрғын үй құрылысының тығыздығы: Тұрғын үйдің жер үсті бөлігінің және тұрғын үй, аралас тұрғын үй құрылысы (м2/га) аумағының бірлігіне келетін сыртқы қабырғалардың габариттеріндегі қоса-жалғаса салынған тұрғын емес үй-жайлардың, аумақ бірлігіне келетін сыртқы қабырғалардың габариттеріндегі ғимараттар мен құрылыстардың жер бөлігінің құрылысының (м2/га) жиынтық алаңы ҚР ҚН 3.01-01-2013. 3.29-т.</w:t>
      </w:r>
    </w:p>
    <w:bookmarkEnd w:id="242"/>
    <w:p>
      <w:pPr>
        <w:spacing w:after="0"/>
        <w:ind w:left="0"/>
        <w:jc w:val="left"/>
      </w:pP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Алматы қаласы аумағының</w:t>
            </w:r>
            <w:r>
              <w:br/>
            </w:r>
            <w:r>
              <w:rPr>
                <w:rFonts w:ascii="Times New Roman"/>
                <w:b w:val="false"/>
                <w:i w:val="false"/>
                <w:color w:val="000000"/>
                <w:sz w:val="20"/>
              </w:rPr>
              <w:t>қала құрылысы регламентіне</w:t>
            </w:r>
            <w:r>
              <w:br/>
            </w:r>
            <w:r>
              <w:rPr>
                <w:rFonts w:ascii="Times New Roman"/>
                <w:b w:val="false"/>
                <w:i w:val="false"/>
                <w:color w:val="000000"/>
                <w:sz w:val="20"/>
              </w:rPr>
              <w:t>4.6-қосымша</w:t>
            </w:r>
          </w:p>
        </w:tc>
      </w:tr>
    </w:tbl>
    <w:bookmarkStart w:name="z358" w:id="243"/>
    <w:p>
      <w:pPr>
        <w:spacing w:after="0"/>
        <w:ind w:left="0"/>
        <w:jc w:val="left"/>
      </w:pPr>
      <w:r>
        <w:rPr>
          <w:rFonts w:ascii="Times New Roman"/>
          <w:b/>
          <w:i w:val="false"/>
          <w:color w:val="000000"/>
        </w:rPr>
        <w:t xml:space="preserve"> Ж-5 – 6 -12 қабатты көп пәтерлі тұрғын үйлер аймағы</w:t>
      </w:r>
    </w:p>
    <w:bookmarkEnd w:id="24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Аймақ типінің индексі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Аумақты функционалдық пайдаланудың рұқсат етілген түрлері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Аумақты функционалдық пайдаланудың негізгі емес және ілеспе түрлері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тиісті уәкілетті құрылымдық бөлімшелерінің (басқармаларының) келісімі болған кезде аумақтарды функционалдық пайдаланудың рұқсат етілген түрлері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9" w:id="244"/>
          <w:p>
            <w:pPr>
              <w:spacing w:after="20"/>
              <w:ind w:left="20"/>
              <w:jc w:val="both"/>
            </w:pPr>
            <w:r>
              <w:rPr>
                <w:rFonts w:ascii="Times New Roman"/>
                <w:b w:val="false"/>
                <w:i w:val="false"/>
                <w:color w:val="000000"/>
                <w:sz w:val="20"/>
              </w:rPr>
              <w:t xml:space="preserve">
Ж-5. </w:t>
            </w:r>
          </w:p>
          <w:bookmarkEnd w:id="244"/>
          <w:p>
            <w:pPr>
              <w:spacing w:after="20"/>
              <w:ind w:left="20"/>
              <w:jc w:val="both"/>
            </w:pPr>
            <w:r>
              <w:rPr>
                <w:rFonts w:ascii="Times New Roman"/>
                <w:b w:val="false"/>
                <w:i w:val="false"/>
                <w:color w:val="000000"/>
                <w:sz w:val="20"/>
              </w:rPr>
              <w:t>
6-12 қабатты көп пәтерлі тұрғын үйлер аймағы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Шекті биіктігі 21 м (6 қаб.), 32 м (9 қаб.), 42 м (12 қаб.) 6-12 қабатты көп пәтерлі тұрғын үйлер *); балабақшалар, басқа да мектепке дейінгі білім беру объектілері; 3 қабаттан жоғары емес бастауыш және орта мектептер (2.03-30-2017 ҚР ҚЖ 9.2-кестесі); көп мақсатты және мамандандырылған мақсаттағы клубтық үй-жайлар; кітапханалар; дәріханалар; емханалар, практикалаушы дәрігерлер кабинеттері, халықтық және басқа да медицина орталықтары; көрме залдары; пошта, телефон, телеграф; дүкендер; қоғамдық тамақтандыру кәсіпорындары; спортпен шұғылдануға арналған үй-жайлар; шаштараздар: кір жуу және химиялық тазалау қабылдау пункттері; банк бөлімшелері; пәтер түріндегі жатақханалар.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Қоса салынған, жерасты немесе жартылай көмілген гараждар немесе тұрақтар тұрғын үй ғимараттарының жіктелуі есебінен: I класс - бір пәтерге кемінде 2 тұрақ орны, II класс - бір пәтерге кемінде 1 тұрақ орны, III класс – бір пәтерге кемінде 1 тұрақ орны, сондай-ақ құрылыс нормалары мен ережелеріне сәйкес есептеу бойынша автокөлікті уақытша сақтауға арналған ашық тұрақтар.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Діни сенімдерге байланысты объектілер, спортзалдар, бассейндер; "Жедел жәрдем" станциялары; 3 қабаттан жоғары емес ауруханалар мен госпитальдар (2.03-30-2017 ҚР ҚЖ 9.2-кестесі); кәсіптік-техникалық және арнаулы орта оқу орындары; әкімшілік кәсіпорындар, кеңселер, кеңсежайлар; көлік құралдарын тұрақты және уақытша сақтауға арналған құрылыстар; ұсақ бөлшек сауданың уақытша құрылыстары; мұражайлар, көрме залдары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0" w:id="245"/>
          <w:p>
            <w:pPr>
              <w:spacing w:after="20"/>
              <w:ind w:left="20"/>
              <w:jc w:val="both"/>
            </w:pPr>
            <w:r>
              <w:rPr>
                <w:rFonts w:ascii="Times New Roman"/>
                <w:b w:val="false"/>
                <w:i w:val="false"/>
                <w:color w:val="000000"/>
                <w:sz w:val="20"/>
              </w:rPr>
              <w:t>
"Абай даңғылының оңтүстігіне қарай, Әл-Фараби даңғылының солтүстігіне қарай, Яссауи көшесінің шығысына қарай, Шығыс айналма жолының (ШААЖ) батысына қарай орналасқан тұрғын үй және қоғамдық және мәдени-тұрмыстық мақсаттағы көпфункционалды ғимараттардың рұқсат етілген параметрлері ең жоғары биіктігі отыз бес метрден аспайтын құрылыстың барлық түрлері үшін жердің орташа жоспарлы белгісінен парапеттің үстіне (шатыр жотасына) дейін 6-9 қабаттан аспайтындай белгілеу.</w:t>
            </w:r>
          </w:p>
          <w:bookmarkEnd w:id="245"/>
          <w:p>
            <w:pPr>
              <w:spacing w:after="20"/>
              <w:ind w:left="20"/>
              <w:jc w:val="both"/>
            </w:pPr>
            <w:r>
              <w:rPr>
                <w:rFonts w:ascii="Times New Roman"/>
                <w:b w:val="false"/>
                <w:i w:val="false"/>
                <w:color w:val="000000"/>
                <w:sz w:val="20"/>
              </w:rPr>
              <w:t>
Бұл ретте тұрғын үй ғимараттарының параметрлерін жайлылықтың 3-класынан төмен емес қолдану қажет".</w:t>
            </w:r>
          </w:p>
        </w:tc>
      </w:tr>
    </w:tbl>
    <w:bookmarkStart w:name="z361" w:id="246"/>
    <w:p>
      <w:pPr>
        <w:spacing w:after="0"/>
        <w:ind w:left="0"/>
        <w:jc w:val="both"/>
      </w:pPr>
      <w:r>
        <w:rPr>
          <w:rFonts w:ascii="Times New Roman"/>
          <w:b w:val="false"/>
          <w:i w:val="false"/>
          <w:color w:val="000000"/>
          <w:sz w:val="28"/>
        </w:rPr>
        <w:t>
      * ) ҚР ҚЖ 2.03-30-2017 "Сейсмикалық аймақтардағы құрылыс". 9.2-бөлім. Ғимараттың биіктігі деп ғимаратқа жапсарлас жоспарланған жер бетінің және сыртқы қабырғалардың жоғарғы бөлігінің (жоғарғы техникалық және мансарда қабаттарын есепке алмағанда) немесе итарқалық конструкциялардың төменгі бөлігінің орташа деңгейдегі белгілерінің айырмасы қабылданады.</w:t>
      </w:r>
    </w:p>
    <w:bookmarkEnd w:id="246"/>
    <w:bookmarkStart w:name="z362" w:id="247"/>
    <w:p>
      <w:pPr>
        <w:spacing w:after="0"/>
        <w:ind w:left="0"/>
        <w:jc w:val="both"/>
      </w:pPr>
      <w:r>
        <w:rPr>
          <w:rFonts w:ascii="Times New Roman"/>
          <w:b w:val="false"/>
          <w:i w:val="false"/>
          <w:color w:val="000000"/>
          <w:sz w:val="28"/>
        </w:rPr>
        <w:t>
      Ж-5 жер учаскелері мен рұқсат етілген құрылыс параметрлерінің шекті мәндері төмендегі кестелердің көрсеткіштеріне сәйкес келуі тиіс:</w:t>
      </w:r>
    </w:p>
    <w:bookmarkEnd w:id="247"/>
    <w:bookmarkStart w:name="z363" w:id="248"/>
    <w:p>
      <w:pPr>
        <w:spacing w:after="0"/>
        <w:ind w:left="0"/>
        <w:jc w:val="left"/>
      </w:pPr>
      <w:r>
        <w:rPr>
          <w:rFonts w:ascii="Times New Roman"/>
          <w:b/>
          <w:i w:val="false"/>
          <w:color w:val="000000"/>
        </w:rPr>
        <w:t xml:space="preserve"> Рұқсат етілген құрылыстың шекті параметрлері Ж-5 – 6 қабатты құрылыс - биіктігі 21 м</w:t>
      </w:r>
    </w:p>
    <w:bookmarkEnd w:id="24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Аймақ типінің индексі</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мақсаты бойынша аймақтардың түрлері мен типтері</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 етілген құрылыстың шекті параметрлері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коэффициенті*)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адамға тұрғын үй қорының (ТҚ) жалпы ауданымен қамтамасыз етілуі, м2/адам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4" w:id="249"/>
          <w:p>
            <w:pPr>
              <w:spacing w:after="20"/>
              <w:ind w:left="20"/>
              <w:jc w:val="both"/>
            </w:pPr>
            <w:r>
              <w:rPr>
                <w:rFonts w:ascii="Times New Roman"/>
                <w:b w:val="false"/>
                <w:i w:val="false"/>
                <w:color w:val="000000"/>
                <w:sz w:val="20"/>
              </w:rPr>
              <w:t>
халық тығыздығы,</w:t>
            </w:r>
          </w:p>
          <w:bookmarkEnd w:id="249"/>
          <w:p>
            <w:pPr>
              <w:spacing w:after="20"/>
              <w:ind w:left="20"/>
              <w:jc w:val="both"/>
            </w:pPr>
            <w:r>
              <w:rPr>
                <w:rFonts w:ascii="Times New Roman"/>
                <w:b w:val="false"/>
                <w:i w:val="false"/>
                <w:color w:val="000000"/>
                <w:sz w:val="20"/>
              </w:rPr>
              <w:t>
адам/га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5" w:id="250"/>
          <w:p>
            <w:pPr>
              <w:spacing w:after="20"/>
              <w:ind w:left="20"/>
              <w:jc w:val="both"/>
            </w:pPr>
            <w:r>
              <w:rPr>
                <w:rFonts w:ascii="Times New Roman"/>
                <w:b w:val="false"/>
                <w:i w:val="false"/>
                <w:color w:val="000000"/>
                <w:sz w:val="20"/>
              </w:rPr>
              <w:t>
құрылыс тығыздығы***),</w:t>
            </w:r>
          </w:p>
          <w:bookmarkEnd w:id="250"/>
          <w:p>
            <w:pPr>
              <w:spacing w:after="20"/>
              <w:ind w:left="20"/>
              <w:jc w:val="both"/>
            </w:pPr>
            <w:r>
              <w:rPr>
                <w:rFonts w:ascii="Times New Roman"/>
                <w:b w:val="false"/>
                <w:i w:val="false"/>
                <w:color w:val="000000"/>
                <w:sz w:val="20"/>
              </w:rPr>
              <w:t>
м2/га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құрылысының тығыздығы****), м2/га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қорының (ТҚ) құрылыс тығыздығы, жалпы ауданның м2/га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қоры көлеміндегі тұрғын емес қордың үлесі,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ғимараттардың шекті биіктігі/қабаттылығы (тұрғын ғимараттар үшін жер үсті қабаттар саны) 2.03-31-2020 ҚР ҚЖ 6.2-т.</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қабатты құрылыс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Ж-5.1</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Пассивті қайта жаңғырту аумақтары (тығыздау)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Ж-5.1.1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құрылысы учаскесі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14 400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10 800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Ж-5.1.2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құрылысы тобы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15 060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12 800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9 600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6" w:id="251"/>
          <w:p>
            <w:pPr>
              <w:spacing w:after="20"/>
              <w:ind w:left="20"/>
              <w:jc w:val="both"/>
            </w:pPr>
            <w:r>
              <w:rPr>
                <w:rFonts w:ascii="Times New Roman"/>
                <w:b w:val="false"/>
                <w:i w:val="false"/>
                <w:color w:val="000000"/>
                <w:sz w:val="20"/>
              </w:rPr>
              <w:t>
 15%</w:t>
            </w:r>
          </w:p>
          <w:bookmarkEnd w:id="251"/>
          <w:p>
            <w:pPr>
              <w:spacing w:after="20"/>
              <w:ind w:left="20"/>
              <w:jc w:val="both"/>
            </w:pPr>
            <w:r>
              <w:rPr>
                <w:rFonts w:ascii="Times New Roman"/>
                <w:b w:val="false"/>
                <w:i w:val="false"/>
                <w:color w:val="000000"/>
                <w:sz w:val="20"/>
              </w:rPr>
              <w:t>
артық емес</w:t>
            </w:r>
          </w:p>
        </w:tc>
        <w:tc>
          <w:tcPr>
            <w:tcW w:w="0" w:type="auto"/>
            <w:vMerge/>
            <w:tcBorders>
              <w:top w:val="nil"/>
              <w:left w:val="single" w:color="cfcfcf" w:sz="5"/>
              <w:bottom w:val="single" w:color="cfcfcf" w:sz="5"/>
              <w:right w:val="single" w:color="cfcfcf" w:sz="5"/>
            </w:tcBorders>
          </w:tc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Ж-5.2</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Кешенді реконструкциялау аумақтары (бұзылуда)</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Ж-5.2.1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құрылысы учаскесі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14 400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10 800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Ж-5.2.2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құрылысы тобы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15 060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12 800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9 600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7" w:id="252"/>
          <w:p>
            <w:pPr>
              <w:spacing w:after="20"/>
              <w:ind w:left="20"/>
              <w:jc w:val="both"/>
            </w:pPr>
            <w:r>
              <w:rPr>
                <w:rFonts w:ascii="Times New Roman"/>
                <w:b w:val="false"/>
                <w:i w:val="false"/>
                <w:color w:val="000000"/>
                <w:sz w:val="20"/>
              </w:rPr>
              <w:t>
15%</w:t>
            </w:r>
          </w:p>
          <w:bookmarkEnd w:id="252"/>
          <w:p>
            <w:pPr>
              <w:spacing w:after="20"/>
              <w:ind w:left="20"/>
              <w:jc w:val="both"/>
            </w:pPr>
            <w:r>
              <w:rPr>
                <w:rFonts w:ascii="Times New Roman"/>
                <w:b w:val="false"/>
                <w:i w:val="false"/>
                <w:color w:val="000000"/>
                <w:sz w:val="20"/>
              </w:rPr>
              <w:t>
артық емес</w:t>
            </w:r>
          </w:p>
        </w:tc>
        <w:tc>
          <w:tcPr>
            <w:tcW w:w="0" w:type="auto"/>
            <w:vMerge/>
            <w:tcBorders>
              <w:top w:val="nil"/>
              <w:left w:val="single" w:color="cfcfcf" w:sz="5"/>
              <w:bottom w:val="single" w:color="cfcfcf" w:sz="5"/>
              <w:right w:val="single" w:color="cfcfcf" w:sz="5"/>
            </w:tcBorders>
          </w:tc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Ж-5.2.3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шағын ауданы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14 400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10 800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8" w:id="253"/>
          <w:p>
            <w:pPr>
              <w:spacing w:after="20"/>
              <w:ind w:left="20"/>
              <w:jc w:val="both"/>
            </w:pPr>
            <w:r>
              <w:rPr>
                <w:rFonts w:ascii="Times New Roman"/>
                <w:b w:val="false"/>
                <w:i w:val="false"/>
                <w:color w:val="000000"/>
                <w:sz w:val="20"/>
              </w:rPr>
              <w:t>
 25%</w:t>
            </w:r>
          </w:p>
          <w:bookmarkEnd w:id="253"/>
          <w:p>
            <w:pPr>
              <w:spacing w:after="20"/>
              <w:ind w:left="20"/>
              <w:jc w:val="both"/>
            </w:pPr>
            <w:r>
              <w:rPr>
                <w:rFonts w:ascii="Times New Roman"/>
                <w:b w:val="false"/>
                <w:i w:val="false"/>
                <w:color w:val="000000"/>
                <w:sz w:val="20"/>
              </w:rPr>
              <w:t>
артық емес</w:t>
            </w:r>
          </w:p>
        </w:tc>
        <w:tc>
          <w:tcPr>
            <w:tcW w:w="0" w:type="auto"/>
            <w:vMerge/>
            <w:tcBorders>
              <w:top w:val="nil"/>
              <w:left w:val="single" w:color="cfcfcf" w:sz="5"/>
              <w:bottom w:val="single" w:color="cfcfcf" w:sz="5"/>
              <w:right w:val="single" w:color="cfcfcf" w:sz="5"/>
            </w:tcBorders>
          </w:tc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Ж-5.2.4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ауданы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12 310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9" w:id="254"/>
          <w:p>
            <w:pPr>
              <w:spacing w:after="20"/>
              <w:ind w:left="20"/>
              <w:jc w:val="both"/>
            </w:pPr>
            <w:r>
              <w:rPr>
                <w:rFonts w:ascii="Times New Roman"/>
                <w:b w:val="false"/>
                <w:i w:val="false"/>
                <w:color w:val="000000"/>
                <w:sz w:val="20"/>
              </w:rPr>
              <w:t>
35%</w:t>
            </w:r>
          </w:p>
          <w:bookmarkEnd w:id="254"/>
          <w:p>
            <w:pPr>
              <w:spacing w:after="20"/>
              <w:ind w:left="20"/>
              <w:jc w:val="both"/>
            </w:pPr>
            <w:r>
              <w:rPr>
                <w:rFonts w:ascii="Times New Roman"/>
                <w:b w:val="false"/>
                <w:i w:val="false"/>
                <w:color w:val="000000"/>
                <w:sz w:val="20"/>
              </w:rPr>
              <w:t>
артық емес</w:t>
            </w:r>
          </w:p>
        </w:tc>
        <w:tc>
          <w:tcPr>
            <w:tcW w:w="0" w:type="auto"/>
            <w:vMerge/>
            <w:tcBorders>
              <w:top w:val="nil"/>
              <w:left w:val="single" w:color="cfcfcf" w:sz="5"/>
              <w:bottom w:val="single" w:color="cfcfcf" w:sz="5"/>
              <w:right w:val="single" w:color="cfcfcf" w:sz="5"/>
            </w:tcBorders>
          </w:tc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Ж-5.3</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құрылыс аумақтары (бос аумақтар)</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Ж-5.3.1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құрылысы учаскесі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1 280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9 600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Ж-5.3.2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құрылысы тобы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13 650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11 600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8 600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0" w:id="255"/>
          <w:p>
            <w:pPr>
              <w:spacing w:after="20"/>
              <w:ind w:left="20"/>
              <w:jc w:val="both"/>
            </w:pPr>
            <w:r>
              <w:rPr>
                <w:rFonts w:ascii="Times New Roman"/>
                <w:b w:val="false"/>
                <w:i w:val="false"/>
                <w:color w:val="000000"/>
                <w:sz w:val="20"/>
              </w:rPr>
              <w:t>
15%</w:t>
            </w:r>
          </w:p>
          <w:bookmarkEnd w:id="255"/>
          <w:p>
            <w:pPr>
              <w:spacing w:after="20"/>
              <w:ind w:left="20"/>
              <w:jc w:val="both"/>
            </w:pPr>
            <w:r>
              <w:rPr>
                <w:rFonts w:ascii="Times New Roman"/>
                <w:b w:val="false"/>
                <w:i w:val="false"/>
                <w:color w:val="000000"/>
                <w:sz w:val="20"/>
              </w:rPr>
              <w:t>
артық емес</w:t>
            </w:r>
          </w:p>
        </w:tc>
        <w:tc>
          <w:tcPr>
            <w:tcW w:w="0" w:type="auto"/>
            <w:vMerge/>
            <w:tcBorders>
              <w:top w:val="nil"/>
              <w:left w:val="single" w:color="cfcfcf" w:sz="5"/>
              <w:bottom w:val="single" w:color="cfcfcf" w:sz="5"/>
              <w:right w:val="single" w:color="cfcfcf" w:sz="5"/>
            </w:tcBorders>
          </w:tc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Ж-5.3.3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шағын ауданы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13 330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7 500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1" w:id="256"/>
          <w:p>
            <w:pPr>
              <w:spacing w:after="20"/>
              <w:ind w:left="20"/>
              <w:jc w:val="both"/>
            </w:pPr>
            <w:r>
              <w:rPr>
                <w:rFonts w:ascii="Times New Roman"/>
                <w:b w:val="false"/>
                <w:i w:val="false"/>
                <w:color w:val="000000"/>
                <w:sz w:val="20"/>
              </w:rPr>
              <w:t>
25%</w:t>
            </w:r>
          </w:p>
          <w:bookmarkEnd w:id="256"/>
          <w:p>
            <w:pPr>
              <w:spacing w:after="20"/>
              <w:ind w:left="20"/>
              <w:jc w:val="both"/>
            </w:pPr>
            <w:r>
              <w:rPr>
                <w:rFonts w:ascii="Times New Roman"/>
                <w:b w:val="false"/>
                <w:i w:val="false"/>
                <w:color w:val="000000"/>
                <w:sz w:val="20"/>
              </w:rPr>
              <w:t>
артық емес</w:t>
            </w:r>
          </w:p>
        </w:tc>
        <w:tc>
          <w:tcPr>
            <w:tcW w:w="0" w:type="auto"/>
            <w:vMerge/>
            <w:tcBorders>
              <w:top w:val="nil"/>
              <w:left w:val="single" w:color="cfcfcf" w:sz="5"/>
              <w:bottom w:val="single" w:color="cfcfcf" w:sz="5"/>
              <w:right w:val="single" w:color="cfcfcf" w:sz="5"/>
            </w:tcBorders>
          </w:tc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Ж-5.3.4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ауданы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11 385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7 400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2" w:id="257"/>
          <w:p>
            <w:pPr>
              <w:spacing w:after="20"/>
              <w:ind w:left="20"/>
              <w:jc w:val="both"/>
            </w:pPr>
            <w:r>
              <w:rPr>
                <w:rFonts w:ascii="Times New Roman"/>
                <w:b w:val="false"/>
                <w:i w:val="false"/>
                <w:color w:val="000000"/>
                <w:sz w:val="20"/>
              </w:rPr>
              <w:t>
 35%</w:t>
            </w:r>
          </w:p>
          <w:bookmarkEnd w:id="257"/>
          <w:p>
            <w:pPr>
              <w:spacing w:after="20"/>
              <w:ind w:left="20"/>
              <w:jc w:val="both"/>
            </w:pPr>
            <w:r>
              <w:rPr>
                <w:rFonts w:ascii="Times New Roman"/>
                <w:b w:val="false"/>
                <w:i w:val="false"/>
                <w:color w:val="000000"/>
                <w:sz w:val="20"/>
              </w:rPr>
              <w:t>
артық емес</w:t>
            </w:r>
          </w:p>
        </w:tc>
        <w:tc>
          <w:tcPr>
            <w:tcW w:w="0" w:type="auto"/>
            <w:vMerge/>
            <w:tcBorders>
              <w:top w:val="nil"/>
              <w:left w:val="single" w:color="cfcfcf" w:sz="5"/>
              <w:bottom w:val="single" w:color="cfcfcf" w:sz="5"/>
              <w:right w:val="single" w:color="cfcfcf" w:sz="5"/>
            </w:tcBorders>
          </w:tcPr>
          <w:p/>
        </w:tc>
      </w:tr>
    </w:tbl>
    <w:bookmarkStart w:name="z373" w:id="258"/>
    <w:p>
      <w:pPr>
        <w:spacing w:after="0"/>
        <w:ind w:left="0"/>
        <w:jc w:val="both"/>
      </w:pPr>
      <w:r>
        <w:rPr>
          <w:rFonts w:ascii="Times New Roman"/>
          <w:b w:val="false"/>
          <w:i w:val="false"/>
          <w:color w:val="000000"/>
          <w:sz w:val="28"/>
        </w:rPr>
        <w:t>
      Ескертулер:</w:t>
      </w:r>
    </w:p>
    <w:bookmarkEnd w:id="258"/>
    <w:bookmarkStart w:name="z374" w:id="259"/>
    <w:p>
      <w:pPr>
        <w:spacing w:after="0"/>
        <w:ind w:left="0"/>
        <w:jc w:val="both"/>
      </w:pPr>
      <w:r>
        <w:rPr>
          <w:rFonts w:ascii="Times New Roman"/>
          <w:b w:val="false"/>
          <w:i w:val="false"/>
          <w:color w:val="000000"/>
          <w:sz w:val="28"/>
        </w:rPr>
        <w:t>
      "Сейсмикалық микроаймақтандыруды ескере отырып, Алматы қаласының аумағын салу" 2.03-31-2020 ҚР ҚЖ 6.2.1, 6.2.10., 6.2.11-т. сәйкес Алматы қаласының аумағында құрылыс үшін жобаланатын ғимараттардың қабаттылығы (биіктігі), әдетте, ғимараттардың конструктивтік жүйелерінің типіне, сондай-ақ топырақ жағдайларының типіне және құрылыс алаңдарының есептік сейсмикалығына байланысты 2.03-30-2017 ҚР ҚЖ және 1998-1 ҚР ҚЖ EN НТҚ регламенттелген қабаттылыққа сәйкес келуі тиіс.</w:t>
      </w:r>
    </w:p>
    <w:bookmarkEnd w:id="259"/>
    <w:bookmarkStart w:name="z375" w:id="260"/>
    <w:p>
      <w:pPr>
        <w:spacing w:after="0"/>
        <w:ind w:left="0"/>
        <w:jc w:val="both"/>
      </w:pPr>
      <w:r>
        <w:rPr>
          <w:rFonts w:ascii="Times New Roman"/>
          <w:b w:val="false"/>
          <w:i w:val="false"/>
          <w:color w:val="000000"/>
          <w:sz w:val="28"/>
        </w:rPr>
        <w:t>
      *) Құрылыс коэффициенті: Сыртқы қабырғалардың габариттеріндегі құрылыс салынған аумақтың ауданының осы учаскенің аумағына қатынасы.ҚР ҚН 3.01-01-2013. 3.17-т.</w:t>
      </w:r>
    </w:p>
    <w:bookmarkEnd w:id="260"/>
    <w:bookmarkStart w:name="z376" w:id="261"/>
    <w:p>
      <w:pPr>
        <w:spacing w:after="0"/>
        <w:ind w:left="0"/>
        <w:jc w:val="both"/>
      </w:pPr>
      <w:r>
        <w:rPr>
          <w:rFonts w:ascii="Times New Roman"/>
          <w:b w:val="false"/>
          <w:i w:val="false"/>
          <w:color w:val="000000"/>
          <w:sz w:val="28"/>
        </w:rPr>
        <w:t>
      **) Тұрғын үйдің жалпы ауданы - НТА (16.04.1997 ж. "Тұрғын үй қатынастары туралы" ҚР №94 Заңы) сәйкес төмендету коэффициенттерін қолдана отырып есептелген тұрғын және тұрғын емес тұрғын үй алаңдарының (пайдалы алаң) және балкондар, лоджиялар, дәліздер, террассалар алаңдарының сомасы.</w:t>
      </w:r>
    </w:p>
    <w:bookmarkEnd w:id="261"/>
    <w:bookmarkStart w:name="z377" w:id="262"/>
    <w:p>
      <w:pPr>
        <w:spacing w:after="0"/>
        <w:ind w:left="0"/>
        <w:jc w:val="both"/>
      </w:pPr>
      <w:r>
        <w:rPr>
          <w:rFonts w:ascii="Times New Roman"/>
          <w:b w:val="false"/>
          <w:i w:val="false"/>
          <w:color w:val="000000"/>
          <w:sz w:val="28"/>
        </w:rPr>
        <w:t>
      ***) Құрылыс тығыздығы: Аумақ бірлігіне келетін сыртқы қабырғалардың габариттеріндегі ғимараттар мен құрылыстардың жер үсті бөлігінің құрылыс қабаттарының жиынтық ауданы (м2/га). ҚР ҚН 3.01-01-2013. 3.28-т.</w:t>
      </w:r>
    </w:p>
    <w:bookmarkEnd w:id="262"/>
    <w:bookmarkStart w:name="z378" w:id="263"/>
    <w:p>
      <w:pPr>
        <w:spacing w:after="0"/>
        <w:ind w:left="0"/>
        <w:jc w:val="both"/>
      </w:pPr>
      <w:r>
        <w:rPr>
          <w:rFonts w:ascii="Times New Roman"/>
          <w:b w:val="false"/>
          <w:i w:val="false"/>
          <w:color w:val="000000"/>
          <w:sz w:val="28"/>
        </w:rPr>
        <w:t>
      ****) Тұрғын үй құрылысының тығыздығы: Тұрғын үйдің жер үсті бөлігінің және тұрғын үй, аралас тұрғын үй құрылысы (м2/га) аумағының бірлігіне келетін сыртқы қабырғалардың габариттеріндегі қоса-жалғаса салынған тұрғын емес үй-жайлардың, аумақ бірлігіне келетін сыртқы қабырғалардың габариттеріндегі ғимараттар мен құрылыстардың жер бөлігінің құрылысының (м2/га) жиынтық алаңы ҚР ҚН 3.01-01-2013. 3.29-т.</w:t>
      </w:r>
    </w:p>
    <w:bookmarkEnd w:id="263"/>
    <w:bookmarkStart w:name="z379" w:id="264"/>
    <w:p>
      <w:pPr>
        <w:spacing w:after="0"/>
        <w:ind w:left="0"/>
        <w:jc w:val="left"/>
      </w:pPr>
      <w:r>
        <w:rPr>
          <w:rFonts w:ascii="Times New Roman"/>
          <w:b/>
          <w:i w:val="false"/>
          <w:color w:val="000000"/>
        </w:rPr>
        <w:t xml:space="preserve"> Рұқсат етілген құрылыстың шекті параметрлері Ж-5 – 7-9 қабатты құрылыс - биіктігі 25 м - 32 м</w:t>
      </w:r>
    </w:p>
    <w:bookmarkEnd w:id="26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мақсаты бойынша аймақтардың түрлері мен типтері</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 етілген құрылыстың шекті параметрлері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коэффициенті*)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адамға тұрғын үй қорының (ТҚ) жалпы ауданымен қамтамасыз етілуі, м2/адам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0" w:id="265"/>
          <w:p>
            <w:pPr>
              <w:spacing w:after="20"/>
              <w:ind w:left="20"/>
              <w:jc w:val="both"/>
            </w:pPr>
            <w:r>
              <w:rPr>
                <w:rFonts w:ascii="Times New Roman"/>
                <w:b w:val="false"/>
                <w:i w:val="false"/>
                <w:color w:val="000000"/>
                <w:sz w:val="20"/>
              </w:rPr>
              <w:t>
халық тығыздығы,</w:t>
            </w:r>
          </w:p>
          <w:bookmarkEnd w:id="265"/>
          <w:p>
            <w:pPr>
              <w:spacing w:after="20"/>
              <w:ind w:left="20"/>
              <w:jc w:val="both"/>
            </w:pPr>
            <w:r>
              <w:rPr>
                <w:rFonts w:ascii="Times New Roman"/>
                <w:b w:val="false"/>
                <w:i w:val="false"/>
                <w:color w:val="000000"/>
                <w:sz w:val="20"/>
              </w:rPr>
              <w:t>
адам/га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1" w:id="266"/>
          <w:p>
            <w:pPr>
              <w:spacing w:after="20"/>
              <w:ind w:left="20"/>
              <w:jc w:val="both"/>
            </w:pPr>
            <w:r>
              <w:rPr>
                <w:rFonts w:ascii="Times New Roman"/>
                <w:b w:val="false"/>
                <w:i w:val="false"/>
                <w:color w:val="000000"/>
                <w:sz w:val="20"/>
              </w:rPr>
              <w:t>
құрылыс тығыздығы***),</w:t>
            </w:r>
          </w:p>
          <w:bookmarkEnd w:id="266"/>
          <w:p>
            <w:pPr>
              <w:spacing w:after="20"/>
              <w:ind w:left="20"/>
              <w:jc w:val="both"/>
            </w:pPr>
            <w:r>
              <w:rPr>
                <w:rFonts w:ascii="Times New Roman"/>
                <w:b w:val="false"/>
                <w:i w:val="false"/>
                <w:color w:val="000000"/>
                <w:sz w:val="20"/>
              </w:rPr>
              <w:t>
м2/га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құрылысының тығыздығы****), м2/га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қорының (ТҚ) құрылыс тығыздығы, жалпы ауданның м2/га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қоры көлеміндегі тұрғын емес қордың үлесі,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ғимараттардың шекті биіктігі/қабаттылығы (тұрғын ғимараттар үшін жер үсті қабаттар саны) 2.03-31-2020 ҚР ҚЖ 6.2-т.</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Ж-5</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7- 9 қабатты құрылыс</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Ж-5.1</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Пассивті қайта жаңғырту аумақтары (тығыздау)</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Ж-5.1.1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құрылысы учаскесі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17 600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13 200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Ж-5.1.2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құрылысы тобы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16 941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14 400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10 800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2" w:id="267"/>
          <w:p>
            <w:pPr>
              <w:spacing w:after="20"/>
              <w:ind w:left="20"/>
              <w:jc w:val="both"/>
            </w:pPr>
            <w:r>
              <w:rPr>
                <w:rFonts w:ascii="Times New Roman"/>
                <w:b w:val="false"/>
                <w:i w:val="false"/>
                <w:color w:val="000000"/>
                <w:sz w:val="20"/>
              </w:rPr>
              <w:t>
15%</w:t>
            </w:r>
          </w:p>
          <w:bookmarkEnd w:id="267"/>
          <w:p>
            <w:pPr>
              <w:spacing w:after="20"/>
              <w:ind w:left="20"/>
              <w:jc w:val="both"/>
            </w:pPr>
            <w:r>
              <w:rPr>
                <w:rFonts w:ascii="Times New Roman"/>
                <w:b w:val="false"/>
                <w:i w:val="false"/>
                <w:color w:val="000000"/>
                <w:sz w:val="20"/>
              </w:rPr>
              <w:t>
артық емес</w:t>
            </w:r>
          </w:p>
        </w:tc>
        <w:tc>
          <w:tcPr>
            <w:tcW w:w="0" w:type="auto"/>
            <w:vMerge/>
            <w:tcBorders>
              <w:top w:val="nil"/>
              <w:left w:val="single" w:color="cfcfcf" w:sz="5"/>
              <w:bottom w:val="single" w:color="cfcfcf" w:sz="5"/>
              <w:right w:val="single" w:color="cfcfcf" w:sz="5"/>
            </w:tcBorders>
          </w:tc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Ж-5.2</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Кешенді реконструкциялау аумақтары (бұзылуда)</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Ж-5.2.1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құрылысы учаскесі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17 600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13 200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Ж-5.2.2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құрылысы тобы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18 165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15 440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11 580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3" w:id="268"/>
          <w:p>
            <w:pPr>
              <w:spacing w:after="20"/>
              <w:ind w:left="20"/>
              <w:jc w:val="both"/>
            </w:pPr>
            <w:r>
              <w:rPr>
                <w:rFonts w:ascii="Times New Roman"/>
                <w:b w:val="false"/>
                <w:i w:val="false"/>
                <w:color w:val="000000"/>
                <w:sz w:val="20"/>
              </w:rPr>
              <w:t>
15%</w:t>
            </w:r>
          </w:p>
          <w:bookmarkEnd w:id="268"/>
          <w:p>
            <w:pPr>
              <w:spacing w:after="20"/>
              <w:ind w:left="20"/>
              <w:jc w:val="both"/>
            </w:pPr>
            <w:r>
              <w:rPr>
                <w:rFonts w:ascii="Times New Roman"/>
                <w:b w:val="false"/>
                <w:i w:val="false"/>
                <w:color w:val="000000"/>
                <w:sz w:val="20"/>
              </w:rPr>
              <w:t>
артық емес</w:t>
            </w:r>
          </w:p>
        </w:tc>
        <w:tc>
          <w:tcPr>
            <w:tcW w:w="0" w:type="auto"/>
            <w:vMerge/>
            <w:tcBorders>
              <w:top w:val="nil"/>
              <w:left w:val="single" w:color="cfcfcf" w:sz="5"/>
              <w:bottom w:val="single" w:color="cfcfcf" w:sz="5"/>
              <w:right w:val="single" w:color="cfcfcf" w:sz="5"/>
            </w:tcBorders>
          </w:tc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Ж-5.2.3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шағын ауданы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17 067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12 800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9 600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4" w:id="269"/>
          <w:p>
            <w:pPr>
              <w:spacing w:after="20"/>
              <w:ind w:left="20"/>
              <w:jc w:val="both"/>
            </w:pPr>
            <w:r>
              <w:rPr>
                <w:rFonts w:ascii="Times New Roman"/>
                <w:b w:val="false"/>
                <w:i w:val="false"/>
                <w:color w:val="000000"/>
                <w:sz w:val="20"/>
              </w:rPr>
              <w:t>
25%</w:t>
            </w:r>
          </w:p>
          <w:bookmarkEnd w:id="269"/>
          <w:p>
            <w:pPr>
              <w:spacing w:after="20"/>
              <w:ind w:left="20"/>
              <w:jc w:val="both"/>
            </w:pPr>
            <w:r>
              <w:rPr>
                <w:rFonts w:ascii="Times New Roman"/>
                <w:b w:val="false"/>
                <w:i w:val="false"/>
                <w:color w:val="000000"/>
                <w:sz w:val="20"/>
              </w:rPr>
              <w:t>
артық емес</w:t>
            </w:r>
          </w:p>
        </w:tc>
        <w:tc>
          <w:tcPr>
            <w:tcW w:w="0" w:type="auto"/>
            <w:vMerge/>
            <w:tcBorders>
              <w:top w:val="nil"/>
              <w:left w:val="single" w:color="cfcfcf" w:sz="5"/>
              <w:bottom w:val="single" w:color="cfcfcf" w:sz="5"/>
              <w:right w:val="single" w:color="cfcfcf" w:sz="5"/>
            </w:tcBorders>
          </w:tc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Ж-5.2.4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құрылысы тобы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13 538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8 800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6 600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5" w:id="270"/>
          <w:p>
            <w:pPr>
              <w:spacing w:after="20"/>
              <w:ind w:left="20"/>
              <w:jc w:val="both"/>
            </w:pPr>
            <w:r>
              <w:rPr>
                <w:rFonts w:ascii="Times New Roman"/>
                <w:b w:val="false"/>
                <w:i w:val="false"/>
                <w:color w:val="000000"/>
                <w:sz w:val="20"/>
              </w:rPr>
              <w:t>
35%</w:t>
            </w:r>
          </w:p>
          <w:bookmarkEnd w:id="270"/>
          <w:p>
            <w:pPr>
              <w:spacing w:after="20"/>
              <w:ind w:left="20"/>
              <w:jc w:val="both"/>
            </w:pPr>
            <w:r>
              <w:rPr>
                <w:rFonts w:ascii="Times New Roman"/>
                <w:b w:val="false"/>
                <w:i w:val="false"/>
                <w:color w:val="000000"/>
                <w:sz w:val="20"/>
              </w:rPr>
              <w:t>
артық емес</w:t>
            </w:r>
          </w:p>
        </w:tc>
        <w:tc>
          <w:tcPr>
            <w:tcW w:w="0" w:type="auto"/>
            <w:vMerge/>
            <w:tcBorders>
              <w:top w:val="nil"/>
              <w:left w:val="single" w:color="cfcfcf" w:sz="5"/>
              <w:bottom w:val="single" w:color="cfcfcf" w:sz="5"/>
              <w:right w:val="single" w:color="cfcfcf" w:sz="5"/>
            </w:tcBorders>
          </w:tc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Ж-5.3</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құрылыс аумақтары (бос аумақтар)</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Ж-5.3.1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құрылысы учаскесі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15 400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11 550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Ж-5.3.2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құрылысы тобы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16 235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13 800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10 350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6" w:id="271"/>
          <w:p>
            <w:pPr>
              <w:spacing w:after="20"/>
              <w:ind w:left="20"/>
              <w:jc w:val="both"/>
            </w:pPr>
            <w:r>
              <w:rPr>
                <w:rFonts w:ascii="Times New Roman"/>
                <w:b w:val="false"/>
                <w:i w:val="false"/>
                <w:color w:val="000000"/>
                <w:sz w:val="20"/>
              </w:rPr>
              <w:t>
15%</w:t>
            </w:r>
          </w:p>
          <w:bookmarkEnd w:id="271"/>
          <w:p>
            <w:pPr>
              <w:spacing w:after="20"/>
              <w:ind w:left="20"/>
              <w:jc w:val="both"/>
            </w:pPr>
            <w:r>
              <w:rPr>
                <w:rFonts w:ascii="Times New Roman"/>
                <w:b w:val="false"/>
                <w:i w:val="false"/>
                <w:color w:val="000000"/>
                <w:sz w:val="20"/>
              </w:rPr>
              <w:t>
артық емес</w:t>
            </w:r>
          </w:p>
        </w:tc>
        <w:tc>
          <w:tcPr>
            <w:tcW w:w="0" w:type="auto"/>
            <w:vMerge/>
            <w:tcBorders>
              <w:top w:val="nil"/>
              <w:left w:val="single" w:color="cfcfcf" w:sz="5"/>
              <w:bottom w:val="single" w:color="cfcfcf" w:sz="5"/>
              <w:right w:val="single" w:color="cfcfcf" w:sz="5"/>
            </w:tcBorders>
          </w:tc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Ж-5.3.3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шағын ауданы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15 467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11 600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8 700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7" w:id="272"/>
          <w:p>
            <w:pPr>
              <w:spacing w:after="20"/>
              <w:ind w:left="20"/>
              <w:jc w:val="both"/>
            </w:pPr>
            <w:r>
              <w:rPr>
                <w:rFonts w:ascii="Times New Roman"/>
                <w:b w:val="false"/>
                <w:i w:val="false"/>
                <w:color w:val="000000"/>
                <w:sz w:val="20"/>
              </w:rPr>
              <w:t>
25%</w:t>
            </w:r>
          </w:p>
          <w:bookmarkEnd w:id="272"/>
          <w:p>
            <w:pPr>
              <w:spacing w:after="20"/>
              <w:ind w:left="20"/>
              <w:jc w:val="both"/>
            </w:pPr>
            <w:r>
              <w:rPr>
                <w:rFonts w:ascii="Times New Roman"/>
                <w:b w:val="false"/>
                <w:i w:val="false"/>
                <w:color w:val="000000"/>
                <w:sz w:val="20"/>
              </w:rPr>
              <w:t>
артық емес</w:t>
            </w:r>
          </w:p>
        </w:tc>
        <w:tc>
          <w:tcPr>
            <w:tcW w:w="0" w:type="auto"/>
            <w:vMerge/>
            <w:tcBorders>
              <w:top w:val="nil"/>
              <w:left w:val="single" w:color="cfcfcf" w:sz="5"/>
              <w:bottom w:val="single" w:color="cfcfcf" w:sz="5"/>
              <w:right w:val="single" w:color="cfcfcf" w:sz="5"/>
            </w:tcBorders>
          </w:tc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Ж-5.3.4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ауданы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12 615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8 200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6 150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8" w:id="273"/>
          <w:p>
            <w:pPr>
              <w:spacing w:after="20"/>
              <w:ind w:left="20"/>
              <w:jc w:val="both"/>
            </w:pPr>
            <w:r>
              <w:rPr>
                <w:rFonts w:ascii="Times New Roman"/>
                <w:b w:val="false"/>
                <w:i w:val="false"/>
                <w:color w:val="000000"/>
                <w:sz w:val="20"/>
              </w:rPr>
              <w:t>
35%</w:t>
            </w:r>
          </w:p>
          <w:bookmarkEnd w:id="273"/>
          <w:p>
            <w:pPr>
              <w:spacing w:after="20"/>
              <w:ind w:left="20"/>
              <w:jc w:val="both"/>
            </w:pPr>
            <w:r>
              <w:rPr>
                <w:rFonts w:ascii="Times New Roman"/>
                <w:b w:val="false"/>
                <w:i w:val="false"/>
                <w:color w:val="000000"/>
                <w:sz w:val="20"/>
              </w:rPr>
              <w:t>
артық емес</w:t>
            </w:r>
          </w:p>
        </w:tc>
        <w:tc>
          <w:tcPr>
            <w:tcW w:w="0" w:type="auto"/>
            <w:vMerge/>
            <w:tcBorders>
              <w:top w:val="nil"/>
              <w:left w:val="single" w:color="cfcfcf" w:sz="5"/>
              <w:bottom w:val="single" w:color="cfcfcf" w:sz="5"/>
              <w:right w:val="single" w:color="cfcfcf" w:sz="5"/>
            </w:tcBorders>
          </w:tcPr>
          <w:p/>
        </w:tc>
      </w:tr>
    </w:tbl>
    <w:bookmarkStart w:name="z389" w:id="274"/>
    <w:p>
      <w:pPr>
        <w:spacing w:after="0"/>
        <w:ind w:left="0"/>
        <w:jc w:val="both"/>
      </w:pPr>
      <w:r>
        <w:rPr>
          <w:rFonts w:ascii="Times New Roman"/>
          <w:b w:val="false"/>
          <w:i w:val="false"/>
          <w:color w:val="000000"/>
          <w:sz w:val="28"/>
        </w:rPr>
        <w:t>
      Ескертулер:</w:t>
      </w:r>
    </w:p>
    <w:bookmarkEnd w:id="274"/>
    <w:bookmarkStart w:name="z390" w:id="275"/>
    <w:p>
      <w:pPr>
        <w:spacing w:after="0"/>
        <w:ind w:left="0"/>
        <w:jc w:val="both"/>
      </w:pPr>
      <w:r>
        <w:rPr>
          <w:rFonts w:ascii="Times New Roman"/>
          <w:b w:val="false"/>
          <w:i w:val="false"/>
          <w:color w:val="000000"/>
          <w:sz w:val="28"/>
        </w:rPr>
        <w:t>
      "Сейсмикалық микроаймақтандыруды ескере отырып, Алматы қаласының аумағын салу" 2.03-31-2020 ҚР ҚЖ 6.2.1, 6.2.10., 6.2.11-т. сәйкес Алматы қаласының аумағында құрылыс үшін жобаланатын ғимараттардың қабаттылығы (биіктігі), әдетте, ғимараттардың конструктивтік жүйелерінің типіне, сондай-ақ топырақ жағдайларының типіне және құрылыс алаңдарының есептік сейсмикалығына байланысты ҚР ҚЖ 2.03-30-2017 және ҚР ҚЖ EN 1998-1 НТҚ регламенттелген қабаттылыққа сәйкес келуі тиіс.</w:t>
      </w:r>
    </w:p>
    <w:bookmarkEnd w:id="275"/>
    <w:bookmarkStart w:name="z391" w:id="276"/>
    <w:p>
      <w:pPr>
        <w:spacing w:after="0"/>
        <w:ind w:left="0"/>
        <w:jc w:val="both"/>
      </w:pPr>
      <w:r>
        <w:rPr>
          <w:rFonts w:ascii="Times New Roman"/>
          <w:b w:val="false"/>
          <w:i w:val="false"/>
          <w:color w:val="000000"/>
          <w:sz w:val="28"/>
        </w:rPr>
        <w:t>
      *) Құрылыс коэффициенті: Сыртқы қабырғалардың габариттеріндегі құрылыс салынған аумақтың ауданының осы учаскенің аумағына қатынасы.ҚР ҚН 3.01-01-2013. 3.17-т.</w:t>
      </w:r>
    </w:p>
    <w:bookmarkEnd w:id="276"/>
    <w:bookmarkStart w:name="z392" w:id="277"/>
    <w:p>
      <w:pPr>
        <w:spacing w:after="0"/>
        <w:ind w:left="0"/>
        <w:jc w:val="both"/>
      </w:pPr>
      <w:r>
        <w:rPr>
          <w:rFonts w:ascii="Times New Roman"/>
          <w:b w:val="false"/>
          <w:i w:val="false"/>
          <w:color w:val="000000"/>
          <w:sz w:val="28"/>
        </w:rPr>
        <w:t>
      **) Тұрғын үйдің жалпы ауданы - НТА (16.04.1997 ж. "Тұрғын үй қатынастары туралы" ҚР №94-1 Заңы) сәйкес төмендету коэффициенттерін қолдана отырып есептелген тұрғын және тұрғын емес тұрғын үй алаңдарының (пайдалы алаң) және балкондар, лоджиялар, дәліздер, террассалар алаңдарының сомасы.</w:t>
      </w:r>
    </w:p>
    <w:bookmarkEnd w:id="277"/>
    <w:bookmarkStart w:name="z393" w:id="278"/>
    <w:p>
      <w:pPr>
        <w:spacing w:after="0"/>
        <w:ind w:left="0"/>
        <w:jc w:val="both"/>
      </w:pPr>
      <w:r>
        <w:rPr>
          <w:rFonts w:ascii="Times New Roman"/>
          <w:b w:val="false"/>
          <w:i w:val="false"/>
          <w:color w:val="000000"/>
          <w:sz w:val="28"/>
        </w:rPr>
        <w:t>
      ***) Құрылыс тығыздығы: Аумақ бірлігіне келетін сыртқы қабырғалардың габариттеріндегі ғимараттар мен құрылыстардың жер үсті бөлігінің құрылыс қабаттарының жиынтық ауданы (м2/га). ҚР ҚН 3.01-01-2013. 3.28-т.</w:t>
      </w:r>
    </w:p>
    <w:bookmarkEnd w:id="278"/>
    <w:bookmarkStart w:name="z394" w:id="279"/>
    <w:p>
      <w:pPr>
        <w:spacing w:after="0"/>
        <w:ind w:left="0"/>
        <w:jc w:val="both"/>
      </w:pPr>
      <w:r>
        <w:rPr>
          <w:rFonts w:ascii="Times New Roman"/>
          <w:b w:val="false"/>
          <w:i w:val="false"/>
          <w:color w:val="000000"/>
          <w:sz w:val="28"/>
        </w:rPr>
        <w:t>
      ****) Тұрғын үй құрылысының тығыздығы: Тұрғын үйдің жер үсті бөлігінің және тұрғын үй, аралас тұрғын үй құрылысы (м2/га) аумағының бірлігіне келетін сыртқы қабырғалардың габариттеріндегі қоса-жалғаса салынған тұрғын емес үй-жайлардың, аумақ бірлігіне келетін сыртқы қабырғалардың габариттеріндегі ғимараттар мен құрылыстардың жер бөлігінің құрылысының (м2/га) жиынтық алаңы ҚР ҚН 3.01-01-2013. 3.29-т.</w:t>
      </w:r>
    </w:p>
    <w:bookmarkEnd w:id="279"/>
    <w:p>
      <w:pPr>
        <w:spacing w:after="0"/>
        <w:ind w:left="0"/>
        <w:jc w:val="left"/>
      </w:pPr>
      <w:r>
        <w:rPr>
          <w:rFonts w:ascii="Times New Roman"/>
          <w:b w:val="false"/>
          <w:i w:val="false"/>
          <w:color w:val="000000"/>
          <w:sz w:val="28"/>
        </w:rPr>
        <w:t>
</w:t>
      </w:r>
    </w:p>
    <w:p>
      <w:pPr>
        <w:spacing w:after="0"/>
        <w:ind w:left="0"/>
        <w:jc w:val="left"/>
      </w:pPr>
      <w:r>
        <w:rPr>
          <w:rFonts w:ascii="Times New Roman"/>
          <w:b/>
          <w:i w:val="false"/>
          <w:color w:val="000000"/>
        </w:rPr>
        <w:t xml:space="preserve"> Жер учаскелерінің және рұқсат етілген құрылыстың шекті параметрлері Ж-5 – 10-12 қабатты құрылыс - биіктігі 35 м - 42 м</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Аймақ типінің индексі</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мақсаты бойынша аймақтардың түрлері мен типтері</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 етілген құрылыстың шекті параметрлері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коэффициенті*)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адамға тұрғын үй қорының (ТҚ) жалпы ауданымен қамтамасыз етілуі, м2/адам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6" w:id="280"/>
          <w:p>
            <w:pPr>
              <w:spacing w:after="20"/>
              <w:ind w:left="20"/>
              <w:jc w:val="both"/>
            </w:pPr>
            <w:r>
              <w:rPr>
                <w:rFonts w:ascii="Times New Roman"/>
                <w:b w:val="false"/>
                <w:i w:val="false"/>
                <w:color w:val="000000"/>
                <w:sz w:val="20"/>
              </w:rPr>
              <w:t>
халық тығыздығы,</w:t>
            </w:r>
          </w:p>
          <w:bookmarkEnd w:id="280"/>
          <w:p>
            <w:pPr>
              <w:spacing w:after="20"/>
              <w:ind w:left="20"/>
              <w:jc w:val="both"/>
            </w:pPr>
            <w:r>
              <w:rPr>
                <w:rFonts w:ascii="Times New Roman"/>
                <w:b w:val="false"/>
                <w:i w:val="false"/>
                <w:color w:val="000000"/>
                <w:sz w:val="20"/>
              </w:rPr>
              <w:t>
адам/га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7" w:id="281"/>
          <w:p>
            <w:pPr>
              <w:spacing w:after="20"/>
              <w:ind w:left="20"/>
              <w:jc w:val="both"/>
            </w:pPr>
            <w:r>
              <w:rPr>
                <w:rFonts w:ascii="Times New Roman"/>
                <w:b w:val="false"/>
                <w:i w:val="false"/>
                <w:color w:val="000000"/>
                <w:sz w:val="20"/>
              </w:rPr>
              <w:t>
құрылыс тығыздығы***),</w:t>
            </w:r>
          </w:p>
          <w:bookmarkEnd w:id="281"/>
          <w:p>
            <w:pPr>
              <w:spacing w:after="20"/>
              <w:ind w:left="20"/>
              <w:jc w:val="both"/>
            </w:pPr>
            <w:r>
              <w:rPr>
                <w:rFonts w:ascii="Times New Roman"/>
                <w:b w:val="false"/>
                <w:i w:val="false"/>
                <w:color w:val="000000"/>
                <w:sz w:val="20"/>
              </w:rPr>
              <w:t>
м2/га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құрылысының тығыздығы****), м2/га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қорының (ТҚ) құрылыс тығыздығы, жалпы ауданның м2/га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қоры көлеміндегі тұрғын емес қордың үлесі,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ғимараттардың шекті биіктігі/қабаттылығы (тұрғын ғимараттар үшін жер үсті қабаттар саны) 2.03-31-2020 ҚР ҚЖ 6.2-т.</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Ж-5</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10-12 қабатты құрылыс</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Ж-5.1</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Пассивті қайта жаңғырту аумақтары (тығыздау)</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Ж-5.1.1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құрылысы учаскесі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18 400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13 800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10-12 </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Ж-5.1.2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құрылысы тобы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18 825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8" w:id="282"/>
          <w:p>
            <w:pPr>
              <w:spacing w:after="20"/>
              <w:ind w:left="20"/>
              <w:jc w:val="both"/>
            </w:pPr>
            <w:r>
              <w:rPr>
                <w:rFonts w:ascii="Times New Roman"/>
                <w:b w:val="false"/>
                <w:i w:val="false"/>
                <w:color w:val="000000"/>
                <w:sz w:val="20"/>
              </w:rPr>
              <w:t>
 15%</w:t>
            </w:r>
          </w:p>
          <w:bookmarkEnd w:id="282"/>
          <w:p>
            <w:pPr>
              <w:spacing w:after="20"/>
              <w:ind w:left="20"/>
              <w:jc w:val="both"/>
            </w:pPr>
            <w:r>
              <w:rPr>
                <w:rFonts w:ascii="Times New Roman"/>
                <w:b w:val="false"/>
                <w:i w:val="false"/>
                <w:color w:val="000000"/>
                <w:sz w:val="20"/>
              </w:rPr>
              <w:t>
артық емес</w:t>
            </w:r>
          </w:p>
        </w:tc>
        <w:tc>
          <w:tcPr>
            <w:tcW w:w="0" w:type="auto"/>
            <w:vMerge/>
            <w:tcBorders>
              <w:top w:val="nil"/>
              <w:left w:val="single" w:color="cfcfcf" w:sz="5"/>
              <w:bottom w:val="single" w:color="cfcfcf" w:sz="5"/>
              <w:right w:val="single" w:color="cfcfcf" w:sz="5"/>
            </w:tcBorders>
          </w:tc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Ж-5.2</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Кешенді реконструкциялау аумақтары (бұзылуда)</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Ж-5.2.1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құрылысы учаскесі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18 400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13 800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10-12 </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Ж-5.2.2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құрылысы тобы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18 825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9" w:id="283"/>
          <w:p>
            <w:pPr>
              <w:spacing w:after="20"/>
              <w:ind w:left="20"/>
              <w:jc w:val="both"/>
            </w:pPr>
            <w:r>
              <w:rPr>
                <w:rFonts w:ascii="Times New Roman"/>
                <w:b w:val="false"/>
                <w:i w:val="false"/>
                <w:color w:val="000000"/>
                <w:sz w:val="20"/>
              </w:rPr>
              <w:t>
15%</w:t>
            </w:r>
          </w:p>
          <w:bookmarkEnd w:id="283"/>
          <w:p>
            <w:pPr>
              <w:spacing w:after="20"/>
              <w:ind w:left="20"/>
              <w:jc w:val="both"/>
            </w:pPr>
            <w:r>
              <w:rPr>
                <w:rFonts w:ascii="Times New Roman"/>
                <w:b w:val="false"/>
                <w:i w:val="false"/>
                <w:color w:val="000000"/>
                <w:sz w:val="20"/>
              </w:rPr>
              <w:t>
артық емес</w:t>
            </w:r>
          </w:p>
        </w:tc>
        <w:tc>
          <w:tcPr>
            <w:tcW w:w="0" w:type="auto"/>
            <w:vMerge/>
            <w:tcBorders>
              <w:top w:val="nil"/>
              <w:left w:val="single" w:color="cfcfcf" w:sz="5"/>
              <w:bottom w:val="single" w:color="cfcfcf" w:sz="5"/>
              <w:right w:val="single" w:color="cfcfcf" w:sz="5"/>
            </w:tcBorders>
          </w:tc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Ж-5.2.3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шағын ауданы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17 600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13 200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9 900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0" w:id="284"/>
          <w:p>
            <w:pPr>
              <w:spacing w:after="20"/>
              <w:ind w:left="20"/>
              <w:jc w:val="both"/>
            </w:pPr>
            <w:r>
              <w:rPr>
                <w:rFonts w:ascii="Times New Roman"/>
                <w:b w:val="false"/>
                <w:i w:val="false"/>
                <w:color w:val="000000"/>
                <w:sz w:val="20"/>
              </w:rPr>
              <w:t>
25%</w:t>
            </w:r>
          </w:p>
          <w:bookmarkEnd w:id="284"/>
          <w:p>
            <w:pPr>
              <w:spacing w:after="20"/>
              <w:ind w:left="20"/>
              <w:jc w:val="both"/>
            </w:pPr>
            <w:r>
              <w:rPr>
                <w:rFonts w:ascii="Times New Roman"/>
                <w:b w:val="false"/>
                <w:i w:val="false"/>
                <w:color w:val="000000"/>
                <w:sz w:val="20"/>
              </w:rPr>
              <w:t>
артық емес</w:t>
            </w:r>
          </w:p>
        </w:tc>
        <w:tc>
          <w:tcPr>
            <w:tcW w:w="0" w:type="auto"/>
            <w:vMerge/>
            <w:tcBorders>
              <w:top w:val="nil"/>
              <w:left w:val="single" w:color="cfcfcf" w:sz="5"/>
              <w:bottom w:val="single" w:color="cfcfcf" w:sz="5"/>
              <w:right w:val="single" w:color="cfcfcf" w:sz="5"/>
            </w:tcBorders>
          </w:tc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Ж-5.2.4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ауданы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13 845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6 750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1" w:id="285"/>
          <w:p>
            <w:pPr>
              <w:spacing w:after="20"/>
              <w:ind w:left="20"/>
              <w:jc w:val="both"/>
            </w:pPr>
            <w:r>
              <w:rPr>
                <w:rFonts w:ascii="Times New Roman"/>
                <w:b w:val="false"/>
                <w:i w:val="false"/>
                <w:color w:val="000000"/>
                <w:sz w:val="20"/>
              </w:rPr>
              <w:t>
 35%</w:t>
            </w:r>
          </w:p>
          <w:bookmarkEnd w:id="285"/>
          <w:p>
            <w:pPr>
              <w:spacing w:after="20"/>
              <w:ind w:left="20"/>
              <w:jc w:val="both"/>
            </w:pPr>
            <w:r>
              <w:rPr>
                <w:rFonts w:ascii="Times New Roman"/>
                <w:b w:val="false"/>
                <w:i w:val="false"/>
                <w:color w:val="000000"/>
                <w:sz w:val="20"/>
              </w:rPr>
              <w:t>
артық емес</w:t>
            </w:r>
          </w:p>
        </w:tc>
        <w:tc>
          <w:tcPr>
            <w:tcW w:w="0" w:type="auto"/>
            <w:vMerge/>
            <w:tcBorders>
              <w:top w:val="nil"/>
              <w:left w:val="single" w:color="cfcfcf" w:sz="5"/>
              <w:bottom w:val="single" w:color="cfcfcf" w:sz="5"/>
              <w:right w:val="single" w:color="cfcfcf" w:sz="5"/>
            </w:tcBorders>
          </w:tc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Ж-5.3</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құрылыс аумақтары (бос аумақтар)</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Ж-5.3.1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құрылысы учаскесі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16 400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12 300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10-12</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Ж-5.3.2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құрылысы тобы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16 940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14 400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10 800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2" w:id="286"/>
          <w:p>
            <w:pPr>
              <w:spacing w:after="20"/>
              <w:ind w:left="20"/>
              <w:jc w:val="both"/>
            </w:pPr>
            <w:r>
              <w:rPr>
                <w:rFonts w:ascii="Times New Roman"/>
                <w:b w:val="false"/>
                <w:i w:val="false"/>
                <w:color w:val="000000"/>
                <w:sz w:val="20"/>
              </w:rPr>
              <w:t>
15%</w:t>
            </w:r>
          </w:p>
          <w:bookmarkEnd w:id="286"/>
          <w:p>
            <w:pPr>
              <w:spacing w:after="20"/>
              <w:ind w:left="20"/>
              <w:jc w:val="both"/>
            </w:pPr>
            <w:r>
              <w:rPr>
                <w:rFonts w:ascii="Times New Roman"/>
                <w:b w:val="false"/>
                <w:i w:val="false"/>
                <w:color w:val="000000"/>
                <w:sz w:val="20"/>
              </w:rPr>
              <w:t>
артық емес</w:t>
            </w:r>
          </w:p>
        </w:tc>
        <w:tc>
          <w:tcPr>
            <w:tcW w:w="0" w:type="auto"/>
            <w:vMerge/>
            <w:tcBorders>
              <w:top w:val="nil"/>
              <w:left w:val="single" w:color="cfcfcf" w:sz="5"/>
              <w:bottom w:val="single" w:color="cfcfcf" w:sz="5"/>
              <w:right w:val="single" w:color="cfcfcf" w:sz="5"/>
            </w:tcBorders>
          </w:tc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Ж-5.3.3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шағын ауданы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3" w:id="287"/>
          <w:p>
            <w:pPr>
              <w:spacing w:after="20"/>
              <w:ind w:left="20"/>
              <w:jc w:val="both"/>
            </w:pPr>
            <w:r>
              <w:rPr>
                <w:rFonts w:ascii="Times New Roman"/>
                <w:b w:val="false"/>
                <w:i w:val="false"/>
                <w:color w:val="000000"/>
                <w:sz w:val="20"/>
              </w:rPr>
              <w:t>
25%</w:t>
            </w:r>
          </w:p>
          <w:bookmarkEnd w:id="287"/>
          <w:p>
            <w:pPr>
              <w:spacing w:after="20"/>
              <w:ind w:left="20"/>
              <w:jc w:val="both"/>
            </w:pPr>
            <w:r>
              <w:rPr>
                <w:rFonts w:ascii="Times New Roman"/>
                <w:b w:val="false"/>
                <w:i w:val="false"/>
                <w:color w:val="000000"/>
                <w:sz w:val="20"/>
              </w:rPr>
              <w:t>
артық емес</w:t>
            </w:r>
          </w:p>
        </w:tc>
        <w:tc>
          <w:tcPr>
            <w:tcW w:w="0" w:type="auto"/>
            <w:vMerge/>
            <w:tcBorders>
              <w:top w:val="nil"/>
              <w:left w:val="single" w:color="cfcfcf" w:sz="5"/>
              <w:bottom w:val="single" w:color="cfcfcf" w:sz="5"/>
              <w:right w:val="single" w:color="cfcfcf" w:sz="5"/>
            </w:tcBorders>
          </w:tc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Ж-5.3.4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ауданы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12 920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8 400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6 300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4" w:id="288"/>
          <w:p>
            <w:pPr>
              <w:spacing w:after="20"/>
              <w:ind w:left="20"/>
              <w:jc w:val="both"/>
            </w:pPr>
            <w:r>
              <w:rPr>
                <w:rFonts w:ascii="Times New Roman"/>
                <w:b w:val="false"/>
                <w:i w:val="false"/>
                <w:color w:val="000000"/>
                <w:sz w:val="20"/>
              </w:rPr>
              <w:t>
 35%</w:t>
            </w:r>
          </w:p>
          <w:bookmarkEnd w:id="288"/>
          <w:p>
            <w:pPr>
              <w:spacing w:after="20"/>
              <w:ind w:left="20"/>
              <w:jc w:val="both"/>
            </w:pPr>
            <w:r>
              <w:rPr>
                <w:rFonts w:ascii="Times New Roman"/>
                <w:b w:val="false"/>
                <w:i w:val="false"/>
                <w:color w:val="000000"/>
                <w:sz w:val="20"/>
              </w:rPr>
              <w:t>
артық емес</w:t>
            </w:r>
          </w:p>
        </w:tc>
        <w:tc>
          <w:tcPr>
            <w:tcW w:w="0" w:type="auto"/>
            <w:vMerge/>
            <w:tcBorders>
              <w:top w:val="nil"/>
              <w:left w:val="single" w:color="cfcfcf" w:sz="5"/>
              <w:bottom w:val="single" w:color="cfcfcf" w:sz="5"/>
              <w:right w:val="single" w:color="cfcfcf" w:sz="5"/>
            </w:tcBorders>
          </w:tcPr>
          <w:p/>
        </w:tc>
      </w:tr>
    </w:tbl>
    <w:bookmarkStart w:name="z405" w:id="289"/>
    <w:p>
      <w:pPr>
        <w:spacing w:after="0"/>
        <w:ind w:left="0"/>
        <w:jc w:val="both"/>
      </w:pPr>
      <w:r>
        <w:rPr>
          <w:rFonts w:ascii="Times New Roman"/>
          <w:b w:val="false"/>
          <w:i w:val="false"/>
          <w:color w:val="000000"/>
          <w:sz w:val="28"/>
        </w:rPr>
        <w:t>
      Ескертулер:</w:t>
      </w:r>
    </w:p>
    <w:bookmarkEnd w:id="289"/>
    <w:bookmarkStart w:name="z406" w:id="290"/>
    <w:p>
      <w:pPr>
        <w:spacing w:after="0"/>
        <w:ind w:left="0"/>
        <w:jc w:val="both"/>
      </w:pPr>
      <w:r>
        <w:rPr>
          <w:rFonts w:ascii="Times New Roman"/>
          <w:b w:val="false"/>
          <w:i w:val="false"/>
          <w:color w:val="000000"/>
          <w:sz w:val="28"/>
        </w:rPr>
        <w:t>
      "Сейсмикалық микроаймақтандыруды ескере отырып, Алматы қаласының аумағын салу" 2.03-31-2020 ҚР ҚЖ 6.2.1, 6.2.10., 6.2.11-т. сәйкес Алматы қаласының аумағында құрылыс үшін жобаланатын ғимараттардың қабаттылығы (биіктігі), әдетте, ғимараттардың конструктивтік жүйелерінің типіне, сондай-ақ топырақ жағдайларының типіне және құрылыс алаңдарының есептік сейсмикалығына байланысты ҚР ҚЖ 2.03-30-2017 және ҚР ҚЖ EN 1998-1 НТҚ регламенттелген қабаттылыққа сәйкес келуі тиіс.</w:t>
      </w:r>
    </w:p>
    <w:bookmarkEnd w:id="290"/>
    <w:bookmarkStart w:name="z407" w:id="291"/>
    <w:p>
      <w:pPr>
        <w:spacing w:after="0"/>
        <w:ind w:left="0"/>
        <w:jc w:val="both"/>
      </w:pPr>
      <w:r>
        <w:rPr>
          <w:rFonts w:ascii="Times New Roman"/>
          <w:b w:val="false"/>
          <w:i w:val="false"/>
          <w:color w:val="000000"/>
          <w:sz w:val="28"/>
        </w:rPr>
        <w:t>
      *) Құрылыс коэффициенті: Сыртқы қабырғалардың габариттеріндегі құрылыс салынған аумақтың ауданының осы учаскенің аумағына қатынасы.ҚР ҚН 3.01-01-2013. 3.17-т.</w:t>
      </w:r>
    </w:p>
    <w:bookmarkEnd w:id="291"/>
    <w:bookmarkStart w:name="z408" w:id="292"/>
    <w:p>
      <w:pPr>
        <w:spacing w:after="0"/>
        <w:ind w:left="0"/>
        <w:jc w:val="both"/>
      </w:pPr>
      <w:r>
        <w:rPr>
          <w:rFonts w:ascii="Times New Roman"/>
          <w:b w:val="false"/>
          <w:i w:val="false"/>
          <w:color w:val="000000"/>
          <w:sz w:val="28"/>
        </w:rPr>
        <w:t>
      **) Тұрғын үйдің жалпы ауданы - НТА (16.04.1997 ж. "Тұрғын үй қатынастары туралы" ҚР №94-1 Заңы) сәйкес төмендету коэффициенттерін қолдана отырып есептелген тұрғын және тұрғын емес тұрғын үй алаңдарының (пайдалы алаң) және балкондар, лоджиялар, дәліздер, террассалар алаңдарының сомасы.</w:t>
      </w:r>
    </w:p>
    <w:bookmarkEnd w:id="292"/>
    <w:bookmarkStart w:name="z409" w:id="293"/>
    <w:p>
      <w:pPr>
        <w:spacing w:after="0"/>
        <w:ind w:left="0"/>
        <w:jc w:val="both"/>
      </w:pPr>
      <w:r>
        <w:rPr>
          <w:rFonts w:ascii="Times New Roman"/>
          <w:b w:val="false"/>
          <w:i w:val="false"/>
          <w:color w:val="000000"/>
          <w:sz w:val="28"/>
        </w:rPr>
        <w:t>
      ***) Құрылыс тығыздығы: Аумақ бірлігіне келетін сыртқы қабырғалардың габариттеріндегі ғимараттар мен құрылыстардың жер үсті бөлігінің құрылыс қабаттарының жиынтық ауданы (м2/га). ҚР ҚН 3.01-01-2013. 3.28-т.</w:t>
      </w:r>
    </w:p>
    <w:bookmarkEnd w:id="293"/>
    <w:bookmarkStart w:name="z410" w:id="294"/>
    <w:p>
      <w:pPr>
        <w:spacing w:after="0"/>
        <w:ind w:left="0"/>
        <w:jc w:val="both"/>
      </w:pPr>
      <w:r>
        <w:rPr>
          <w:rFonts w:ascii="Times New Roman"/>
          <w:b w:val="false"/>
          <w:i w:val="false"/>
          <w:color w:val="000000"/>
          <w:sz w:val="28"/>
        </w:rPr>
        <w:t>
      ****) Тұрғын үй құрылысының тығыздығы: Тұрғын үйдің жер үсті бөлігінің және тұрғын үй, аралас тұрғын үй құрылысы (м2/га) аумағының бірлігіне келетін сыртқы қабырғалардың габариттеріндегі қоса-жалғаса салынған тұрғын емес үй-жайлардың, аумақ бірлігіне келетін сыртқы қабырғалардың габариттеріндегі ғимараттар мен құрылыстардың жер бөлігінің құрылысының (м2/га) жиынтық алаңы ҚР ҚН 3.01-01-2013. 3.29-т.</w:t>
      </w:r>
    </w:p>
    <w:bookmarkEnd w:id="294"/>
    <w:p>
      <w:pPr>
        <w:spacing w:after="0"/>
        <w:ind w:left="0"/>
        <w:jc w:val="left"/>
      </w:pP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Алматы қаласы аумағының</w:t>
            </w:r>
            <w:r>
              <w:br/>
            </w:r>
            <w:r>
              <w:rPr>
                <w:rFonts w:ascii="Times New Roman"/>
                <w:b w:val="false"/>
                <w:i w:val="false"/>
                <w:color w:val="000000"/>
                <w:sz w:val="20"/>
              </w:rPr>
              <w:t>қала құрылысы регламентіне</w:t>
            </w:r>
            <w:r>
              <w:br/>
            </w:r>
            <w:r>
              <w:rPr>
                <w:rFonts w:ascii="Times New Roman"/>
                <w:b w:val="false"/>
                <w:i w:val="false"/>
                <w:color w:val="000000"/>
                <w:sz w:val="20"/>
              </w:rPr>
              <w:t>4.7-қосымша</w:t>
            </w:r>
          </w:p>
        </w:tc>
      </w:tr>
    </w:tbl>
    <w:bookmarkStart w:name="z414" w:id="295"/>
    <w:p>
      <w:pPr>
        <w:spacing w:after="0"/>
        <w:ind w:left="0"/>
        <w:jc w:val="left"/>
      </w:pPr>
      <w:r>
        <w:rPr>
          <w:rFonts w:ascii="Times New Roman"/>
          <w:b/>
          <w:i w:val="false"/>
          <w:color w:val="000000"/>
        </w:rPr>
        <w:t xml:space="preserve"> Ж-6 – "Сейсмикалық микроаймақтандыруды ескере отырып, Алматы қаласының аумағын салу" 2.03-31-2020 ҚР ҚЖ 6.2-тармағына сәйкес 12 қабаттан жоғары құрылыс (кешенді реконструкциялау) </w:t>
      </w:r>
    </w:p>
    <w:bookmarkEnd w:id="29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Аймақ типінің индексі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Аумақты функционалдық пайдаланудың рұқсат етілген түрлері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Аумақты функционалдық пайдаланудың негізгі емес және ілеспе түрлері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тиісті уәкілетті құрылымдық бөлімшелерінің (басқармаларының) келісімі болған кезде аумақтарды функционалдық пайдаланудың рұқсат етілген түрлері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5" w:id="296"/>
          <w:p>
            <w:pPr>
              <w:spacing w:after="20"/>
              <w:ind w:left="20"/>
              <w:jc w:val="both"/>
            </w:pPr>
            <w:r>
              <w:rPr>
                <w:rFonts w:ascii="Times New Roman"/>
                <w:b w:val="false"/>
                <w:i w:val="false"/>
                <w:color w:val="000000"/>
                <w:sz w:val="20"/>
              </w:rPr>
              <w:t xml:space="preserve">
Ж-6. </w:t>
            </w:r>
          </w:p>
          <w:bookmarkEnd w:id="296"/>
          <w:p>
            <w:pPr>
              <w:spacing w:after="20"/>
              <w:ind w:left="20"/>
              <w:jc w:val="both"/>
            </w:pPr>
            <w:r>
              <w:rPr>
                <w:rFonts w:ascii="Times New Roman"/>
                <w:b w:val="false"/>
                <w:i w:val="false"/>
                <w:color w:val="000000"/>
                <w:sz w:val="20"/>
              </w:rPr>
              <w:t xml:space="preserve">
12 қабаттан жоғары құрылыс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қабаттан жоғары көпқабатты тұрғын үйлер*); балабақшалар, басқа да мектепке дейінгі білім беру объектілері; 3 қабаттан жоғары емес бастауыш және орта мектептер (2.03-30-2017 ҚР ҚЖ 9.2-кестесі); көп мақсатты және мамандандырылған мақсаттағы клубтық үй-жайлар; кітапханалар; дәріханалар; емханалар, практикалаушы дәрігерлер кабинеттері, халықтық және басқа да медицина орталықтары; көрме залдары; пошта, телефон, телеграф; дүкендер; қоғамдық тамақтандыру кәсіпорындары; спортпен шұғылдануға арналған үй-жайлар; шаштараздар: кір жуу және химиялық тазалау қабылдау пункттері; банк бөлімшелері; пәтер түріндегі жатақханалар.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Қоса салынған, жерасты немесе жартылай көмілген гараждар немесе тұрақтар тұрғын үй ғимараттарының жіктелуі есебінен: I класс - бір пәтерге кемінде 2 тұрақ орны, II класс - бір пәтерге кемінде 1 тұрақ орны, III класс - бір пәтерге кемінде 1 тұрақ орны, сондай-ақ құрылыс нормалары мен ережелеріне сәйкес есептеу бойынша автокөлікті уақытша сақтауға арналған ашық тұрақтар.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Діни сенімдерге байланысты объектілер, спортзалдар, бассейндер; "Жедел жәрдем" станциялары; 3 қабаттан жоғары емес ауруханалар мен госпитальдар (2.03-30-2017 ҚР ҚЖ 9.2-кестесі); кәсіптік-техникалық және арнаулы орта оқу орындары; әкімшілік кәсіпорындар, кеңселер, кеңсежайлар; көлік құралдарын тұрақты және уақытша сақтауға арналған құрылыстар; ұсақ бөлшек сауданың уақытша құрылыстары, мұражайлар, көрме залдары; спорт залдары, спорт клубтары, рекреация залдары (бассейнмен немесе бассейнсіз); спорт алаңдары, теннис корттары, халыққа қызмет көрсету үшін қажетті өрт сөндіру автомобильдерінің есептік саны бар өрт сөндіру депосы</w:t>
            </w:r>
          </w:p>
        </w:tc>
      </w:tr>
    </w:tbl>
    <w:bookmarkStart w:name="z416" w:id="297"/>
    <w:p>
      <w:pPr>
        <w:spacing w:after="0"/>
        <w:ind w:left="0"/>
        <w:jc w:val="both"/>
      </w:pPr>
      <w:r>
        <w:rPr>
          <w:rFonts w:ascii="Times New Roman"/>
          <w:b w:val="false"/>
          <w:i w:val="false"/>
          <w:color w:val="000000"/>
          <w:sz w:val="28"/>
        </w:rPr>
        <w:t>
      *) "Сейсмикалық аймақтардағы құрылыс" 2.03-30-2017 ҚР ҚЖ. 9.2-бөлім. Ғимараттың биіктігі деп ғимаратқа жапсарлас жоспарланған жер бетінің және сыртқы қабырғалардың жоғарғы бөлігінің (жоғарғы техникалық және мансарда қабаттарын есепке алмағанда) немесе итарқалық конструкциялардың төменгі бөлігінің орташа деңгейдегі белгілерінің айырмасы қабылданады.</w:t>
      </w:r>
    </w:p>
    <w:bookmarkEnd w:id="297"/>
    <w:bookmarkStart w:name="z417" w:id="298"/>
    <w:p>
      <w:pPr>
        <w:spacing w:after="0"/>
        <w:ind w:left="0"/>
        <w:jc w:val="both"/>
      </w:pPr>
      <w:r>
        <w:rPr>
          <w:rFonts w:ascii="Times New Roman"/>
          <w:b w:val="false"/>
          <w:i w:val="false"/>
          <w:color w:val="000000"/>
          <w:sz w:val="28"/>
        </w:rPr>
        <w:t>
      Ж-6 жер учаскелері мен рұқсат етілген құрылыс параметрлерінің шекті мәндері төмендегі кестенің көрсеткіштеріне сәйкес келуі тиіс:</w:t>
      </w:r>
    </w:p>
    <w:bookmarkEnd w:id="298"/>
    <w:bookmarkStart w:name="z418" w:id="299"/>
    <w:p>
      <w:pPr>
        <w:spacing w:after="0"/>
        <w:ind w:left="0"/>
        <w:jc w:val="left"/>
      </w:pPr>
      <w:r>
        <w:rPr>
          <w:rFonts w:ascii="Times New Roman"/>
          <w:b/>
          <w:i w:val="false"/>
          <w:color w:val="000000"/>
        </w:rPr>
        <w:t xml:space="preserve"> Рұқсат етілген құрылыстың шекті параметрлері Ж-6 – 2.03-31-2020 ҚР ҚЖ 6.2-тармағының шарттарына сәйкес кешенді реконструкциялау кезінде 12 қабаттан жоғары құрылыс</w:t>
      </w:r>
    </w:p>
    <w:bookmarkEnd w:id="29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Аймақ типінің индексі</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мақсаты бойынша аймақтардың түрлері мен типтері</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 етілген құрылыстың шекті параметрлері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коэффициенті*)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адамға тұрғын үй қорының (ТҚ) жалпы ауданымен қамтамасыз етілуі, м2/адам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9" w:id="300"/>
          <w:p>
            <w:pPr>
              <w:spacing w:after="20"/>
              <w:ind w:left="20"/>
              <w:jc w:val="both"/>
            </w:pPr>
            <w:r>
              <w:rPr>
                <w:rFonts w:ascii="Times New Roman"/>
                <w:b w:val="false"/>
                <w:i w:val="false"/>
                <w:color w:val="000000"/>
                <w:sz w:val="20"/>
              </w:rPr>
              <w:t>
халық тығыздығы,</w:t>
            </w:r>
          </w:p>
          <w:bookmarkEnd w:id="300"/>
          <w:p>
            <w:pPr>
              <w:spacing w:after="20"/>
              <w:ind w:left="20"/>
              <w:jc w:val="both"/>
            </w:pPr>
            <w:r>
              <w:rPr>
                <w:rFonts w:ascii="Times New Roman"/>
                <w:b w:val="false"/>
                <w:i w:val="false"/>
                <w:color w:val="000000"/>
                <w:sz w:val="20"/>
              </w:rPr>
              <w:t>
адам/га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0" w:id="301"/>
          <w:p>
            <w:pPr>
              <w:spacing w:after="20"/>
              <w:ind w:left="20"/>
              <w:jc w:val="both"/>
            </w:pPr>
            <w:r>
              <w:rPr>
                <w:rFonts w:ascii="Times New Roman"/>
                <w:b w:val="false"/>
                <w:i w:val="false"/>
                <w:color w:val="000000"/>
                <w:sz w:val="20"/>
              </w:rPr>
              <w:t>
құрылыс тығыздығы***),</w:t>
            </w:r>
          </w:p>
          <w:bookmarkEnd w:id="301"/>
          <w:p>
            <w:pPr>
              <w:spacing w:after="20"/>
              <w:ind w:left="20"/>
              <w:jc w:val="both"/>
            </w:pPr>
            <w:r>
              <w:rPr>
                <w:rFonts w:ascii="Times New Roman"/>
                <w:b w:val="false"/>
                <w:i w:val="false"/>
                <w:color w:val="000000"/>
                <w:sz w:val="20"/>
              </w:rPr>
              <w:t>
м2/га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құрылысының тығыздығы****), м2/га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қорының (ТҚ) құрылыс тығыздығы, жалпы ауданның м2/га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қоры көлеміндегі тұрғын емес қордың үлесі,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ғимараттардың шекті биіктігі/қабаттылығы (тұрғын ғимараттар үшін жер үсті қабаттарының саны) 2.03-31-2020 ҚР ҚЖ 6.2-т</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Ж-6</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қабаттан жоғары құрылыс</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Ж-6.1</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Пассивті қайта жаңғырту аумақтары (тығыздау)</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Ж-6.1.1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құрылысы учаскесі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18 400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13 800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қабаттан жоғары </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Ж-6.1.2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құрылысы тобы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18 824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1" w:id="302"/>
          <w:p>
            <w:pPr>
              <w:spacing w:after="20"/>
              <w:ind w:left="20"/>
              <w:jc w:val="both"/>
            </w:pPr>
            <w:r>
              <w:rPr>
                <w:rFonts w:ascii="Times New Roman"/>
                <w:b w:val="false"/>
                <w:i w:val="false"/>
                <w:color w:val="000000"/>
                <w:sz w:val="20"/>
              </w:rPr>
              <w:t>
15%</w:t>
            </w:r>
          </w:p>
          <w:bookmarkEnd w:id="302"/>
          <w:p>
            <w:pPr>
              <w:spacing w:after="20"/>
              <w:ind w:left="20"/>
              <w:jc w:val="both"/>
            </w:pPr>
            <w:r>
              <w:rPr>
                <w:rFonts w:ascii="Times New Roman"/>
                <w:b w:val="false"/>
                <w:i w:val="false"/>
                <w:color w:val="000000"/>
                <w:sz w:val="20"/>
              </w:rPr>
              <w:t>
артық емес</w:t>
            </w:r>
          </w:p>
        </w:tc>
        <w:tc>
          <w:tcPr>
            <w:tcW w:w="0" w:type="auto"/>
            <w:vMerge/>
            <w:tcBorders>
              <w:top w:val="nil"/>
              <w:left w:val="single" w:color="cfcfcf" w:sz="5"/>
              <w:bottom w:val="single" w:color="cfcfcf" w:sz="5"/>
              <w:right w:val="single" w:color="cfcfcf" w:sz="5"/>
            </w:tcBorders>
          </w:tc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Ж-6.2</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Кешенді реконструкциялау аумақтары (бұзылуда)</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Ж-6.2.1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құрылысы учаскесі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18 400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13 800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қабаттан жоғары </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Ж-6.2.2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құрылысы тобы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18 824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2" w:id="303"/>
          <w:p>
            <w:pPr>
              <w:spacing w:after="20"/>
              <w:ind w:left="20"/>
              <w:jc w:val="both"/>
            </w:pPr>
            <w:r>
              <w:rPr>
                <w:rFonts w:ascii="Times New Roman"/>
                <w:b w:val="false"/>
                <w:i w:val="false"/>
                <w:color w:val="000000"/>
                <w:sz w:val="20"/>
              </w:rPr>
              <w:t>
 15%</w:t>
            </w:r>
          </w:p>
          <w:bookmarkEnd w:id="303"/>
          <w:p>
            <w:pPr>
              <w:spacing w:after="20"/>
              <w:ind w:left="20"/>
              <w:jc w:val="both"/>
            </w:pPr>
            <w:r>
              <w:rPr>
                <w:rFonts w:ascii="Times New Roman"/>
                <w:b w:val="false"/>
                <w:i w:val="false"/>
                <w:color w:val="000000"/>
                <w:sz w:val="20"/>
              </w:rPr>
              <w:t>
артық емес</w:t>
            </w:r>
          </w:p>
        </w:tc>
        <w:tc>
          <w:tcPr>
            <w:tcW w:w="0" w:type="auto"/>
            <w:vMerge/>
            <w:tcBorders>
              <w:top w:val="nil"/>
              <w:left w:val="single" w:color="cfcfcf" w:sz="5"/>
              <w:bottom w:val="single" w:color="cfcfcf" w:sz="5"/>
              <w:right w:val="single" w:color="cfcfcf" w:sz="5"/>
            </w:tcBorders>
          </w:tc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Ж-6.2.3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шағын ауданы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17 600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13 200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9 900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3" w:id="304"/>
          <w:p>
            <w:pPr>
              <w:spacing w:after="20"/>
              <w:ind w:left="20"/>
              <w:jc w:val="both"/>
            </w:pPr>
            <w:r>
              <w:rPr>
                <w:rFonts w:ascii="Times New Roman"/>
                <w:b w:val="false"/>
                <w:i w:val="false"/>
                <w:color w:val="000000"/>
                <w:sz w:val="20"/>
              </w:rPr>
              <w:t>
25%</w:t>
            </w:r>
          </w:p>
          <w:bookmarkEnd w:id="304"/>
          <w:p>
            <w:pPr>
              <w:spacing w:after="20"/>
              <w:ind w:left="20"/>
              <w:jc w:val="both"/>
            </w:pPr>
            <w:r>
              <w:rPr>
                <w:rFonts w:ascii="Times New Roman"/>
                <w:b w:val="false"/>
                <w:i w:val="false"/>
                <w:color w:val="000000"/>
                <w:sz w:val="20"/>
              </w:rPr>
              <w:t>
артық емес</w:t>
            </w:r>
          </w:p>
        </w:tc>
        <w:tc>
          <w:tcPr>
            <w:tcW w:w="0" w:type="auto"/>
            <w:vMerge/>
            <w:tcBorders>
              <w:top w:val="nil"/>
              <w:left w:val="single" w:color="cfcfcf" w:sz="5"/>
              <w:bottom w:val="single" w:color="cfcfcf" w:sz="5"/>
              <w:right w:val="single" w:color="cfcfcf" w:sz="5"/>
            </w:tcBorders>
          </w:tc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Ж-6.2.4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ауданы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13 846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6 750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4" w:id="305"/>
          <w:p>
            <w:pPr>
              <w:spacing w:after="20"/>
              <w:ind w:left="20"/>
              <w:jc w:val="both"/>
            </w:pPr>
            <w:r>
              <w:rPr>
                <w:rFonts w:ascii="Times New Roman"/>
                <w:b w:val="false"/>
                <w:i w:val="false"/>
                <w:color w:val="000000"/>
                <w:sz w:val="20"/>
              </w:rPr>
              <w:t>
35%</w:t>
            </w:r>
          </w:p>
          <w:bookmarkEnd w:id="305"/>
          <w:p>
            <w:pPr>
              <w:spacing w:after="20"/>
              <w:ind w:left="20"/>
              <w:jc w:val="both"/>
            </w:pPr>
            <w:r>
              <w:rPr>
                <w:rFonts w:ascii="Times New Roman"/>
                <w:b w:val="false"/>
                <w:i w:val="false"/>
                <w:color w:val="000000"/>
                <w:sz w:val="20"/>
              </w:rPr>
              <w:t>
артық емес</w:t>
            </w:r>
          </w:p>
        </w:tc>
        <w:tc>
          <w:tcPr>
            <w:tcW w:w="0" w:type="auto"/>
            <w:vMerge/>
            <w:tcBorders>
              <w:top w:val="nil"/>
              <w:left w:val="single" w:color="cfcfcf" w:sz="5"/>
              <w:bottom w:val="single" w:color="cfcfcf" w:sz="5"/>
              <w:right w:val="single" w:color="cfcfcf" w:sz="5"/>
            </w:tcBorders>
          </w:tcPr>
          <w:p/>
        </w:tc>
      </w:tr>
    </w:tbl>
    <w:bookmarkStart w:name="z425" w:id="306"/>
    <w:p>
      <w:pPr>
        <w:spacing w:after="0"/>
        <w:ind w:left="0"/>
        <w:jc w:val="both"/>
      </w:pPr>
      <w:r>
        <w:rPr>
          <w:rFonts w:ascii="Times New Roman"/>
          <w:b w:val="false"/>
          <w:i w:val="false"/>
          <w:color w:val="000000"/>
          <w:sz w:val="28"/>
        </w:rPr>
        <w:t>
      Ескертулер:</w:t>
      </w:r>
    </w:p>
    <w:bookmarkEnd w:id="306"/>
    <w:bookmarkStart w:name="z426" w:id="307"/>
    <w:p>
      <w:pPr>
        <w:spacing w:after="0"/>
        <w:ind w:left="0"/>
        <w:jc w:val="both"/>
      </w:pPr>
      <w:r>
        <w:rPr>
          <w:rFonts w:ascii="Times New Roman"/>
          <w:b w:val="false"/>
          <w:i w:val="false"/>
          <w:color w:val="000000"/>
          <w:sz w:val="28"/>
        </w:rPr>
        <w:t>
      *) Құрылыс коэффициенті: Сыртқы қабырғалардың габариттеріндегі құрылыс салынған аумақтың ауданының осы учаскенің аумағына қатынасы.ҚР ҚН 3.01-01-2013. 3.17-т.</w:t>
      </w:r>
    </w:p>
    <w:bookmarkEnd w:id="307"/>
    <w:bookmarkStart w:name="z427" w:id="308"/>
    <w:p>
      <w:pPr>
        <w:spacing w:after="0"/>
        <w:ind w:left="0"/>
        <w:jc w:val="both"/>
      </w:pPr>
      <w:r>
        <w:rPr>
          <w:rFonts w:ascii="Times New Roman"/>
          <w:b w:val="false"/>
          <w:i w:val="false"/>
          <w:color w:val="000000"/>
          <w:sz w:val="28"/>
        </w:rPr>
        <w:t>
      **) Тұрғын үйдің жалпы ауданы - НТА (16.04.1997 ж. "Тұрғын үй қатынастары туралы" ҚР №94-1 Заңы) сәйкес төмендету коэффициенттерін қолдана отырып есептелген тұрғын және тұрғын емес тұрғын үй алаңдарының (пайдалы алаң) және балкондар, лоджиялар, дәліздер, террассалар алаңдарының сомасы.</w:t>
      </w:r>
    </w:p>
    <w:bookmarkEnd w:id="308"/>
    <w:bookmarkStart w:name="z428" w:id="309"/>
    <w:p>
      <w:pPr>
        <w:spacing w:after="0"/>
        <w:ind w:left="0"/>
        <w:jc w:val="both"/>
      </w:pPr>
      <w:r>
        <w:rPr>
          <w:rFonts w:ascii="Times New Roman"/>
          <w:b w:val="false"/>
          <w:i w:val="false"/>
          <w:color w:val="000000"/>
          <w:sz w:val="28"/>
        </w:rPr>
        <w:t>
      ***) Құрылыс тығыздығы: Аумақ бірлігіне келетін сыртқы қабырғалардың габариттеріндегі ғимараттар мен құрылыстардың жер үсті бөлігінің құрылыс қабаттарының жиынтық ауданы (м2/га). ҚР ҚН 3.01-01-2013. 3.28-т.</w:t>
      </w:r>
    </w:p>
    <w:bookmarkEnd w:id="309"/>
    <w:bookmarkStart w:name="z429" w:id="310"/>
    <w:p>
      <w:pPr>
        <w:spacing w:after="0"/>
        <w:ind w:left="0"/>
        <w:jc w:val="both"/>
      </w:pPr>
      <w:r>
        <w:rPr>
          <w:rFonts w:ascii="Times New Roman"/>
          <w:b w:val="false"/>
          <w:i w:val="false"/>
          <w:color w:val="000000"/>
          <w:sz w:val="28"/>
        </w:rPr>
        <w:t>
      ****) Тұрғын үй құрылысының тығыздығы: Тұрғын үйдің жер үсті бөлігінің және тұрғын үй, аралас тұрғын үй құрылысы (м2/га) аумағының бірлігіне келетін сыртқы қабырғалардың габариттеріндегі қоса-жалғаса салынған тұрғын емес үй-жайлардың, аумақ бірлігіне келетін сыртқы қабырғалардың габариттеріндегі ғимараттар мен құрылыстардың жер бөлігінің құрылысының (м2/га) жиынтық алаңы ҚР ҚН 3.01-01-2013. 3.29-т.</w:t>
      </w:r>
    </w:p>
    <w:bookmarkEnd w:id="310"/>
    <w:p>
      <w:pPr>
        <w:spacing w:after="0"/>
        <w:ind w:left="0"/>
        <w:jc w:val="left"/>
      </w:pP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Алматы қаласы аумағының</w:t>
            </w:r>
            <w:r>
              <w:br/>
            </w:r>
            <w:r>
              <w:rPr>
                <w:rFonts w:ascii="Times New Roman"/>
                <w:b w:val="false"/>
                <w:i w:val="false"/>
                <w:color w:val="000000"/>
                <w:sz w:val="20"/>
              </w:rPr>
              <w:t>қала құрылысы регламентіне</w:t>
            </w:r>
            <w:r>
              <w:br/>
            </w:r>
            <w:r>
              <w:rPr>
                <w:rFonts w:ascii="Times New Roman"/>
                <w:b w:val="false"/>
                <w:i w:val="false"/>
                <w:color w:val="000000"/>
                <w:sz w:val="20"/>
              </w:rPr>
              <w:t>4.8-қосымша</w:t>
            </w:r>
          </w:p>
        </w:tc>
      </w:tr>
    </w:tbl>
    <w:bookmarkStart w:name="z433" w:id="311"/>
    <w:p>
      <w:pPr>
        <w:spacing w:after="0"/>
        <w:ind w:left="0"/>
        <w:jc w:val="left"/>
      </w:pPr>
      <w:r>
        <w:rPr>
          <w:rFonts w:ascii="Times New Roman"/>
          <w:b/>
          <w:i w:val="false"/>
          <w:color w:val="000000"/>
        </w:rPr>
        <w:t xml:space="preserve"> Қоғамдық-іскерлік аймақтарОЦ-1. Жалпықалалық орталық жүйесінің (ЖОЖ) аумақтары</w:t>
      </w:r>
    </w:p>
    <w:bookmarkEnd w:id="311"/>
    <w:bookmarkStart w:name="z434" w:id="312"/>
    <w:p>
      <w:pPr>
        <w:spacing w:after="0"/>
        <w:ind w:left="0"/>
        <w:jc w:val="both"/>
      </w:pPr>
      <w:r>
        <w:rPr>
          <w:rFonts w:ascii="Times New Roman"/>
          <w:b w:val="false"/>
          <w:i w:val="false"/>
          <w:color w:val="000000"/>
          <w:sz w:val="28"/>
        </w:rPr>
        <w:t>
      Мақсаты: ОЦ-1 аймағы аумақты көпфункционалдық пайдаланумен сипатталатын жалпықалалық орталықты қамтиды; бірнеше кіші аймақтарға бөлінеді:</w:t>
      </w:r>
    </w:p>
    <w:bookmarkEnd w:id="312"/>
    <w:bookmarkStart w:name="z435" w:id="313"/>
    <w:p>
      <w:pPr>
        <w:spacing w:after="0"/>
        <w:ind w:left="0"/>
        <w:jc w:val="both"/>
      </w:pPr>
      <w:r>
        <w:rPr>
          <w:rFonts w:ascii="Times New Roman"/>
          <w:b w:val="false"/>
          <w:i w:val="false"/>
          <w:color w:val="000000"/>
          <w:sz w:val="28"/>
        </w:rPr>
        <w:t>
      ОЦ-1.1. Орталық ядро;</w:t>
      </w:r>
    </w:p>
    <w:bookmarkEnd w:id="313"/>
    <w:bookmarkStart w:name="z436" w:id="314"/>
    <w:p>
      <w:pPr>
        <w:spacing w:after="0"/>
        <w:ind w:left="0"/>
        <w:jc w:val="both"/>
      </w:pPr>
      <w:r>
        <w:rPr>
          <w:rFonts w:ascii="Times New Roman"/>
          <w:b w:val="false"/>
          <w:i w:val="false"/>
          <w:color w:val="000000"/>
          <w:sz w:val="28"/>
        </w:rPr>
        <w:t>
      ОЦ-1.2. Көпфункционалдық қалалық орталықтар;</w:t>
      </w:r>
    </w:p>
    <w:bookmarkEnd w:id="314"/>
    <w:bookmarkStart w:name="z437" w:id="315"/>
    <w:p>
      <w:pPr>
        <w:spacing w:after="0"/>
        <w:ind w:left="0"/>
        <w:jc w:val="both"/>
      </w:pPr>
      <w:r>
        <w:rPr>
          <w:rFonts w:ascii="Times New Roman"/>
          <w:b w:val="false"/>
          <w:i w:val="false"/>
          <w:color w:val="000000"/>
          <w:sz w:val="28"/>
        </w:rPr>
        <w:t>
      ОЦ-1.3. Магистраль маңындағы аймақтар (қоғамдық аймақ).</w:t>
      </w:r>
    </w:p>
    <w:bookmarkEnd w:id="31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Аймақ типінің индексі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Аумақты функционалдық пайдаланудың рұқсат етілген түрлері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Аумақты функционалдық пайдаланудың негізгі емес және ілеспе түрлері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тиісті уәкілетті құрылымдық бөлімшелерінің (басқармаларының) келісімі болған кезде аумақтарды функционалдық пайдаланудың рұқсат етілген түрлері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ОЦ-1. Жалпықалалық орталық жүйесінің (ЖОЖ) аумақтары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Тәрбие және білім беру мекемелері; 3 қабаттан жоғары емес денсаулық сақтау (2.03-30-2017 ҚР ҚЖ 9.2-кестесі), әлеуметтік қамсыздандыру мекемелері, спорттық және дене шынықтыру-сауықтыру құрылыстары; демалыс мекемелері және рекреациялық аумақтар; қонақтарды қабылдау үйлері; қонақтарды қабылдау үйлері; мәдениет және өнер мекемелері; діни сенімдерге байланысты мекемелер; сауда, қоғамдық тамақтандыру (мейрамханалар, кафелер, барлар, дәмханалар, асханалар) кәсіпорындары; тұрмыстық қызмет көрсету; басқару ұйымдары мен мекемелері, жобалау ұйымдары, кредиттік-қаржы мекемелері және байланыс кәсіпорындары; ғылыми және әкімшілік ұйымдар, кеңселер, кеңсежайлар, компаниялар және басқа да бизнес кәсіпорындары; қажетті қоса салынған қызмет көрсету мекемелері бар көп пәтерлі тұрғын үй құрылысы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 тұрақты және уақытша сақтауға арналған құрылыстар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 етілген жер пайдалану түрлері, бірақ жер учаскелеріндегі құрылыс салудың талаптарында көрсетілген параметрлерден асатын, сондай-ақ нормалар бойынша үлкен автотұрақтарды (50-ден астам автомобильге) талап ететін ірі қызмет көрсету кәсіпорындары; көлік құралдарын тұрақты сақтауға арналған гараждар мен тұрақтар; көлік құралдарына қызмет көрсету кәсіпорындары, қоғамдық дәретханалар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8" w:id="316"/>
          <w:p>
            <w:pPr>
              <w:spacing w:after="20"/>
              <w:ind w:left="20"/>
              <w:jc w:val="both"/>
            </w:pPr>
            <w:r>
              <w:rPr>
                <w:rFonts w:ascii="Times New Roman"/>
                <w:b w:val="false"/>
                <w:i w:val="false"/>
                <w:color w:val="000000"/>
                <w:sz w:val="20"/>
              </w:rPr>
              <w:t>
Абай даңғылының оңтүстігіне қарай, Әл-Фараби даңғылының солтүстігіне қарай, Яссауи көшесінің шығысына қарай, Шығыс айналма жолының (ШААЖ) батысына қарай жоспарланатын, 9 қабаттан жоғары көпфункционалды ғимараттардың параметрлеріне 2.03-31-2020 ҚР ҚЖ 6.2-тармағының шарттарын орындау кезінде жол беріледі:</w:t>
            </w:r>
          </w:p>
          <w:bookmarkEnd w:id="316"/>
          <w:p>
            <w:pPr>
              <w:spacing w:after="20"/>
              <w:ind w:left="20"/>
              <w:jc w:val="both"/>
            </w:pPr>
            <w:r>
              <w:rPr>
                <w:rFonts w:ascii="Times New Roman"/>
                <w:b w:val="false"/>
                <w:i w:val="false"/>
                <w:color w:val="000000"/>
                <w:sz w:val="20"/>
              </w:rPr>
              <w:t>
</w:t>
            </w:r>
            <w:r>
              <w:rPr>
                <w:rFonts w:ascii="Times New Roman"/>
                <w:b w:val="false"/>
                <w:i w:val="false"/>
                <w:color w:val="000000"/>
                <w:sz w:val="20"/>
              </w:rPr>
              <w:t>- тиесілі қала құрылысы негіздемесінің болуы;</w:t>
            </w:r>
          </w:p>
          <w:p>
            <w:pPr>
              <w:spacing w:after="20"/>
              <w:ind w:left="20"/>
              <w:jc w:val="both"/>
            </w:pPr>
            <w:r>
              <w:rPr>
                <w:rFonts w:ascii="Times New Roman"/>
                <w:b w:val="false"/>
                <w:i w:val="false"/>
                <w:color w:val="000000"/>
                <w:sz w:val="20"/>
              </w:rPr>
              <w:t>
</w:t>
            </w:r>
            <w:r>
              <w:rPr>
                <w:rFonts w:ascii="Times New Roman"/>
                <w:b w:val="false"/>
                <w:i w:val="false"/>
                <w:color w:val="000000"/>
                <w:sz w:val="20"/>
              </w:rPr>
              <w:t>- Алматы қаласы әкімдігінің жанынан құрылған консультативтік-кеңесші органның оң шешімінің болуы;</w:t>
            </w:r>
          </w:p>
          <w:p>
            <w:pPr>
              <w:spacing w:after="20"/>
              <w:ind w:left="20"/>
              <w:jc w:val="both"/>
            </w:pPr>
            <w:r>
              <w:rPr>
                <w:rFonts w:ascii="Times New Roman"/>
                <w:b w:val="false"/>
                <w:i w:val="false"/>
                <w:color w:val="000000"/>
                <w:sz w:val="20"/>
              </w:rPr>
              <w:t>
</w:t>
            </w:r>
            <w:r>
              <w:rPr>
                <w:rFonts w:ascii="Times New Roman"/>
                <w:b w:val="false"/>
                <w:i w:val="false"/>
                <w:color w:val="000000"/>
                <w:sz w:val="20"/>
              </w:rPr>
              <w:t>- Алматы қаласының жергілікті уәкілетті органының тиісті бөлімшесімен келісу;</w:t>
            </w:r>
          </w:p>
          <w:p>
            <w:pPr>
              <w:spacing w:after="20"/>
              <w:ind w:left="20"/>
              <w:jc w:val="both"/>
            </w:pPr>
            <w:r>
              <w:rPr>
                <w:rFonts w:ascii="Times New Roman"/>
                <w:b w:val="false"/>
                <w:i w:val="false"/>
                <w:color w:val="000000"/>
                <w:sz w:val="20"/>
              </w:rPr>
              <w:t>
</w:t>
            </w:r>
            <w:r>
              <w:rPr>
                <w:rFonts w:ascii="Times New Roman"/>
                <w:b w:val="false"/>
                <w:i w:val="false"/>
                <w:color w:val="000000"/>
                <w:sz w:val="20"/>
              </w:rPr>
              <w:t>- жобалауға арнайы техникалық шарттар болған жағдайда;</w:t>
            </w:r>
          </w:p>
          <w:p>
            <w:pPr>
              <w:spacing w:after="20"/>
              <w:ind w:left="20"/>
              <w:jc w:val="both"/>
            </w:pPr>
            <w:r>
              <w:rPr>
                <w:rFonts w:ascii="Times New Roman"/>
                <w:b w:val="false"/>
                <w:i w:val="false"/>
                <w:color w:val="000000"/>
                <w:sz w:val="20"/>
              </w:rPr>
              <w:t>
</w:t>
            </w:r>
            <w:r>
              <w:rPr>
                <w:rFonts w:ascii="Times New Roman"/>
                <w:b w:val="false"/>
                <w:i w:val="false"/>
                <w:color w:val="000000"/>
                <w:sz w:val="20"/>
              </w:rPr>
              <w:t>- жобалауға арнайы техникалық шарттардың талаптарына жауап беретін бекітілген сәулет-құрылыс құжаттамасына сәйкес;</w:t>
            </w:r>
          </w:p>
          <w:p>
            <w:pPr>
              <w:spacing w:after="20"/>
              <w:ind w:left="20"/>
              <w:jc w:val="both"/>
            </w:pPr>
            <w:r>
              <w:rPr>
                <w:rFonts w:ascii="Times New Roman"/>
                <w:b w:val="false"/>
                <w:i w:val="false"/>
                <w:color w:val="000000"/>
                <w:sz w:val="20"/>
              </w:rPr>
              <w:t>
- аумақ құрылысы эскизін қоғамдық талқылау хаттамасының болуы.</w:t>
            </w:r>
          </w:p>
        </w:tc>
      </w:tr>
    </w:tbl>
    <w:bookmarkStart w:name="z444" w:id="317"/>
    <w:p>
      <w:pPr>
        <w:spacing w:after="0"/>
        <w:ind w:left="0"/>
        <w:jc w:val="both"/>
      </w:pPr>
      <w:r>
        <w:rPr>
          <w:rFonts w:ascii="Times New Roman"/>
          <w:b w:val="false"/>
          <w:i w:val="false"/>
          <w:color w:val="000000"/>
          <w:sz w:val="28"/>
        </w:rPr>
        <w:t>
      ОЦ-1 бүкіл жүйесі үшін жер учаскелері мен рұқсат етілген құрылыс параметрлерінің шекті мәндері төмендегі кестенің көрсеткіштеріне сәйкес келуі тиіс:</w:t>
      </w:r>
    </w:p>
    <w:bookmarkEnd w:id="317"/>
    <w:bookmarkStart w:name="z445" w:id="318"/>
    <w:p>
      <w:pPr>
        <w:spacing w:after="0"/>
        <w:ind w:left="0"/>
        <w:jc w:val="left"/>
      </w:pPr>
      <w:r>
        <w:rPr>
          <w:rFonts w:ascii="Times New Roman"/>
          <w:b/>
          <w:i w:val="false"/>
          <w:color w:val="000000"/>
        </w:rPr>
        <w:t xml:space="preserve"> Жер учаскелерінің және рұқсат етілген құрылыстың шекті параметрлері ОЦ-1 – Жалпықалалық орталық жүйесінің (ЖОЖ) аумақтары</w:t>
      </w:r>
    </w:p>
    <w:bookmarkEnd w:id="31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Аймақ типінің индексі</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Аумақты жоспарлы ұйымдастырудың элементтері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учаскелерінің шекті параметрлері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мақсаттағы құрылыс орналасқан аумақтардың үлесі,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құрылысы орналасқан аумақтардың үлесі,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көгалдандырылған аумақтардың үлесі,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Қоғамдық-іскерлік аймақтар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Жалпықалалық орталық (ЖОЖ) жүйесінің аумақтары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Орталық ядро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аумақтың барлық ауданының кемінде 40% - 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аумақтың барлық ауданының кемінде 20% - 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аумақтың барлық ауданының кемінде 20% - ы</w:t>
            </w:r>
          </w:p>
        </w:tc>
      </w:tr>
    </w:tbl>
    <w:bookmarkStart w:name="z446" w:id="319"/>
    <w:p>
      <w:pPr>
        <w:spacing w:after="0"/>
        <w:ind w:left="0"/>
        <w:jc w:val="both"/>
      </w:pPr>
      <w:r>
        <w:rPr>
          <w:rFonts w:ascii="Times New Roman"/>
          <w:b w:val="false"/>
          <w:i w:val="false"/>
          <w:color w:val="000000"/>
          <w:sz w:val="28"/>
        </w:rPr>
        <w:t>
      Кестенің жалғасы</w:t>
      </w:r>
    </w:p>
    <w:bookmarkEnd w:id="31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946"/>
        <w:gridCol w:w="946"/>
        <w:gridCol w:w="946"/>
        <w:gridCol w:w="946"/>
        <w:gridCol w:w="946"/>
        <w:gridCol w:w="946"/>
        <w:gridCol w:w="946"/>
        <w:gridCol w:w="946"/>
        <w:gridCol w:w="946"/>
        <w:gridCol w:w="946"/>
        <w:gridCol w:w="946"/>
        <w:gridCol w:w="947"/>
        <w:gridCol w:w="947"/>
      </w:tblGrid>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 етілген құрылыстың шекті параметрлері</w:t>
            </w:r>
          </w:p>
        </w:tc>
      </w:tr>
      <w:tr>
        <w:trPr>
          <w:trHeight w:val="30" w:hRule="atLeast"/>
        </w:trPr>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құрылыс қорындағы қоғамдық қордың үлесі, %</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құрылыс қорындағы тұрғын үй қорының үлесі,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және салынған кеңістіктердің арақатынасы</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белсенді баратын объектілердің үлесі (сауда, қызмет көрсету, мәдениет және өнер объектілері), %</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ғимараттардың жер үсті бөлігінің жиын. қаб. алаңына жер асты кеңістігін, жер асты бөлігінің құрылысының жиын. қаб. алаңын пайдалану,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мақсаттағы ғимараттардың типологиясына сәйкес құрылыстың биіктігі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қабырғалардың габариттеріндегі ғимараттардың жер үсті бөлігінің құрылыс тығыздығы, м2/га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аумақ құрылысы коэффициенті, %</w:t>
            </w: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көше силуэтінің сипаты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құрылыстың орташа қабаттылығы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құрылыстың ең жоғары биіктігі/қабаттылығы метр / қабат</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Жалпықалалық орталық (ЖОЖ) жүйесінің аумақтары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құрылыс қорының кемінде 60% - 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құрылыс қорының кемінде 25%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24 000 шегінде</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 артық емес</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құрылыстың жиынтық қабат алаңының кемінде 25% - 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тарихи-мәдени негіздемелерге сәйкес кемінде 30%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біртекті</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тарихи-мәдени негіздемелерге және 2.03-31-2020 ҚР ҚЖ 6.2-т. сәйкес</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Аймақ типінің индексі</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Аумақты жоспарлы ұйымдастырудың элементтері</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учаскелерінің шекті параметрлері</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мақсаттағы құрылыс орналасқан аумақтардың үлесі,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құрылысы орналасқан аумақтардың үлесі,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көгалдандырылған аумақтардың үлесі,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Көпфункционалды қалалық орталықтар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аумақтың барлық ауданының кемінде 40% - 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аумақтың барлық ауданының 20% - дан аспайды</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аумақтың барлық ауданының кемінде 20% - 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Магистраль маңындағы аймақтар (қоғамдық аймақ)</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аумақтың барлық аумағының 30-60% шегінде</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аумақтың барлық ауданының 20-50% шегінде</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аумақтың барлық аумағының 5-15% шегінде</w:t>
            </w:r>
          </w:p>
        </w:tc>
      </w:tr>
    </w:tbl>
    <w:bookmarkStart w:name="z447" w:id="320"/>
    <w:p>
      <w:pPr>
        <w:spacing w:after="0"/>
        <w:ind w:left="0"/>
        <w:jc w:val="both"/>
      </w:pPr>
      <w:r>
        <w:rPr>
          <w:rFonts w:ascii="Times New Roman"/>
          <w:b w:val="false"/>
          <w:i w:val="false"/>
          <w:color w:val="000000"/>
          <w:sz w:val="28"/>
        </w:rPr>
        <w:t>
      Кестенің жалғасы</w:t>
      </w:r>
    </w:p>
    <w:bookmarkEnd w:id="32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 етілген құрылыстың шекті параметрлері</w:t>
            </w: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құрылыс қорындағы қоғамдық қордың үлесі, %</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құрылыс қорындағы тұрғын үй қорының үлесі,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және салынған кеңістіктердің арақатынасы</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белсенді баратын объектілердің үлесі (сауда, қызмет көрсету, мәдениет және өнер объектілері), %</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ғимараттардың жер үсті бөлігінің жиын. қаб. алаңына жер асты кеңістігін, жер асты бөлігінің құрылысының жиын. қаб. алаңын пайдалану,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2.03-31-2020ҚР ҚЖ 6.2-т. бойынша ғимараттардың қоғамдық мақсаттағы типологиясына сәйкес құрылыстың ең жоғары биіктігі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қабырғалардың габариттеріндегі ғимараттардың жер үсті бөлігінің құрылыс тығыздығы, м2/га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аумақ құрылысы коэффициенті,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көше силуэтінің сипаты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құрылыстың орташа қабаттылығы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құрылыстың ең жоғары биіктігі/қабаттылығы метр / қабат</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құрылыс қорының кемінде 70% - 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құрылыс қорының кемінде 20% және 50% артық емес</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орталықтың тарихи аймағында құрылыстың тығыздығы 24000 м2/га артық емес, жалпықалалық орталық жүйесінің басқа бөліктерінде - 24 000-30 000 м2/га шегінде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құрылыстың жиынтық қабатты алаңының кемінде 25% - 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кемінде 30%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биіктік акценттермен біртекті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параметрлер жобада қабылданған аумақты сәулет-кеңістіктік ұйымдастыруға сәйкес белгіленеді</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құрылыс қорының кемінде 50%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құрылыс қорының кемінде 30% - 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30 000 дейін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құрылыстың жиынтық қабатты алаңының кемінде 15% - 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кемінде 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қарама-қарсы қабатты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параметрлер жобада қабылданған аумақты сәулет-кеңістіктік ұйымдастыруға сәйкес белгіленеді</w:t>
            </w:r>
          </w:p>
        </w:tc>
      </w:tr>
    </w:tbl>
    <w:p>
      <w:pPr>
        <w:spacing w:after="0"/>
        <w:ind w:left="0"/>
        <w:jc w:val="left"/>
      </w:pP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Алматы қаласы аумағының</w:t>
            </w:r>
            <w:r>
              <w:br/>
            </w:r>
            <w:r>
              <w:rPr>
                <w:rFonts w:ascii="Times New Roman"/>
                <w:b w:val="false"/>
                <w:i w:val="false"/>
                <w:color w:val="000000"/>
                <w:sz w:val="20"/>
              </w:rPr>
              <w:t>қала құрылысы регламентіне</w:t>
            </w:r>
            <w:r>
              <w:br/>
            </w:r>
            <w:r>
              <w:rPr>
                <w:rFonts w:ascii="Times New Roman"/>
                <w:b w:val="false"/>
                <w:i w:val="false"/>
                <w:color w:val="000000"/>
                <w:sz w:val="20"/>
              </w:rPr>
              <w:t>4.9-қосымша</w:t>
            </w:r>
          </w:p>
        </w:tc>
      </w:tr>
    </w:tbl>
    <w:bookmarkStart w:name="z451" w:id="321"/>
    <w:p>
      <w:pPr>
        <w:spacing w:after="0"/>
        <w:ind w:left="0"/>
        <w:jc w:val="left"/>
      </w:pPr>
      <w:r>
        <w:rPr>
          <w:rFonts w:ascii="Times New Roman"/>
          <w:b/>
          <w:i w:val="false"/>
          <w:color w:val="000000"/>
        </w:rPr>
        <w:t xml:space="preserve"> ОЦ-2. Мамандандырылған орталықтардың аумақтары</w:t>
      </w:r>
    </w:p>
    <w:bookmarkEnd w:id="321"/>
    <w:bookmarkStart w:name="z452" w:id="322"/>
    <w:p>
      <w:pPr>
        <w:spacing w:after="0"/>
        <w:ind w:left="0"/>
        <w:jc w:val="both"/>
      </w:pPr>
      <w:r>
        <w:rPr>
          <w:rFonts w:ascii="Times New Roman"/>
          <w:b w:val="false"/>
          <w:i w:val="false"/>
          <w:color w:val="000000"/>
          <w:sz w:val="28"/>
        </w:rPr>
        <w:t>
      Мақсаты: Мамандандырылған орталықтардың аумағы бұл қалалық маңызы бар мамандандырылған орталықтар - әкімшілік, медициналық, ғылыми, оқу, сауда (оның ішінде жәрмеңкелер, киім базарлары), көрме, спорт, іскерлік, мәдени-ақпараттық, ойын-сауық немесе басқа да объектілер ретінде қоғамдық мақсаттағы құрылысы бар ораммен немесе орамдар тобымен қалыптастырылатын көлемі 5-10 гектардан асатын аумақ, аймақтың мамандануына байланысты қоғамдық аймақтың жиынтық қабатты құрылыс алаңының кемінде 60% ие.</w:t>
      </w:r>
    </w:p>
    <w:bookmarkEnd w:id="322"/>
    <w:bookmarkStart w:name="z453" w:id="323"/>
    <w:p>
      <w:pPr>
        <w:spacing w:after="0"/>
        <w:ind w:left="0"/>
        <w:jc w:val="both"/>
      </w:pPr>
      <w:r>
        <w:rPr>
          <w:rFonts w:ascii="Times New Roman"/>
          <w:b w:val="false"/>
          <w:i w:val="false"/>
          <w:color w:val="000000"/>
          <w:sz w:val="28"/>
        </w:rPr>
        <w:t>
      Мамандандырылған орталықтар жалпықалалық және аудандық маңызы бар магистральдық көшелермен шектеледі.</w:t>
      </w:r>
    </w:p>
    <w:bookmarkEnd w:id="323"/>
    <w:bookmarkStart w:name="z454" w:id="324"/>
    <w:p>
      <w:pPr>
        <w:spacing w:after="0"/>
        <w:ind w:left="0"/>
        <w:jc w:val="both"/>
      </w:pPr>
      <w:r>
        <w:rPr>
          <w:rFonts w:ascii="Times New Roman"/>
          <w:b w:val="false"/>
          <w:i w:val="false"/>
          <w:color w:val="000000"/>
          <w:sz w:val="28"/>
        </w:rPr>
        <w:t>
      Көрсетілген аймақтарды орналастыру кезінде олардың жұмыс істеу ерекшеліктерін, аумаққа қажеттілікті, үлкен сыйымдылығы бар автотұрақтарды орнату қажеттілігін, дамыған көлік және инженерлік инфрақұрылымдарды құруды, сондай-ақ қоршаған ортаға және іргелес құрылысқа әсер ету дәрежесін ескеру қажет.</w:t>
      </w:r>
    </w:p>
    <w:bookmarkEnd w:id="324"/>
    <w:bookmarkStart w:name="z455" w:id="325"/>
    <w:p>
      <w:pPr>
        <w:spacing w:after="0"/>
        <w:ind w:left="0"/>
        <w:jc w:val="both"/>
      </w:pPr>
      <w:r>
        <w:rPr>
          <w:rFonts w:ascii="Times New Roman"/>
          <w:b w:val="false"/>
          <w:i w:val="false"/>
          <w:color w:val="000000"/>
          <w:sz w:val="28"/>
        </w:rPr>
        <w:t>
      Мамандандырылған орталықтарды орналастыру бекітілген Бас жоспарда айқындалған.</w:t>
      </w:r>
    </w:p>
    <w:bookmarkEnd w:id="325"/>
    <w:bookmarkStart w:name="z456" w:id="326"/>
    <w:p>
      <w:pPr>
        <w:spacing w:after="0"/>
        <w:ind w:left="0"/>
        <w:jc w:val="both"/>
      </w:pPr>
      <w:r>
        <w:rPr>
          <w:rFonts w:ascii="Times New Roman"/>
          <w:b w:val="false"/>
          <w:i w:val="false"/>
          <w:color w:val="000000"/>
          <w:sz w:val="28"/>
        </w:rPr>
        <w:t>
      Аймақ аумағының шамасы, оны пайдалану қарқындылығы, салынған және салынбаған аумақтардың арақатынасы егжей-тегжейлі жоспарлау жобаларында және құрылыс жобаларында белгіленеді.</w:t>
      </w:r>
    </w:p>
    <w:bookmarkEnd w:id="326"/>
    <w:p>
      <w:pPr>
        <w:spacing w:after="0"/>
        <w:ind w:left="0"/>
        <w:jc w:val="left"/>
      </w:pP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Алматы қаласы аумағының</w:t>
            </w:r>
            <w:r>
              <w:br/>
            </w:r>
            <w:r>
              <w:rPr>
                <w:rFonts w:ascii="Times New Roman"/>
                <w:b w:val="false"/>
                <w:i w:val="false"/>
                <w:color w:val="000000"/>
                <w:sz w:val="20"/>
              </w:rPr>
              <w:t>қала құрылысы регламентіне</w:t>
            </w:r>
            <w:r>
              <w:br/>
            </w:r>
            <w:r>
              <w:rPr>
                <w:rFonts w:ascii="Times New Roman"/>
                <w:b w:val="false"/>
                <w:i w:val="false"/>
                <w:color w:val="000000"/>
                <w:sz w:val="20"/>
              </w:rPr>
              <w:t>4.10-қосымша</w:t>
            </w:r>
          </w:p>
        </w:tc>
      </w:tr>
    </w:tbl>
    <w:bookmarkStart w:name="z460" w:id="327"/>
    <w:p>
      <w:pPr>
        <w:spacing w:after="0"/>
        <w:ind w:left="0"/>
        <w:jc w:val="left"/>
      </w:pPr>
      <w:r>
        <w:rPr>
          <w:rFonts w:ascii="Times New Roman"/>
          <w:b/>
          <w:i w:val="false"/>
          <w:color w:val="000000"/>
        </w:rPr>
        <w:t xml:space="preserve"> ОЦ-3. Жергілікті орталықтардың аумақтары</w:t>
      </w:r>
    </w:p>
    <w:bookmarkEnd w:id="327"/>
    <w:bookmarkStart w:name="z461" w:id="328"/>
    <w:p>
      <w:pPr>
        <w:spacing w:after="0"/>
        <w:ind w:left="0"/>
        <w:jc w:val="left"/>
      </w:pPr>
      <w:r>
        <w:rPr>
          <w:rFonts w:ascii="Times New Roman"/>
          <w:b/>
          <w:i w:val="false"/>
          <w:color w:val="000000"/>
        </w:rPr>
        <w:t xml:space="preserve"> ОЦ-3 рұқсат етілген құрылысының шекті параметрлері:</w:t>
      </w:r>
    </w:p>
    <w:bookmarkEnd w:id="328"/>
    <w:bookmarkStart w:name="z462" w:id="329"/>
    <w:p>
      <w:pPr>
        <w:spacing w:after="0"/>
        <w:ind w:left="0"/>
        <w:jc w:val="both"/>
      </w:pPr>
      <w:r>
        <w:rPr>
          <w:rFonts w:ascii="Times New Roman"/>
          <w:b w:val="false"/>
          <w:i w:val="false"/>
          <w:color w:val="000000"/>
          <w:sz w:val="28"/>
        </w:rPr>
        <w:t>
      1) Жер учаскелерінің шекті параметрлері:</w:t>
      </w:r>
    </w:p>
    <w:bookmarkEnd w:id="329"/>
    <w:bookmarkStart w:name="z463" w:id="330"/>
    <w:p>
      <w:pPr>
        <w:spacing w:after="0"/>
        <w:ind w:left="0"/>
        <w:jc w:val="both"/>
      </w:pPr>
      <w:r>
        <w:rPr>
          <w:rFonts w:ascii="Times New Roman"/>
          <w:b w:val="false"/>
          <w:i w:val="false"/>
          <w:color w:val="000000"/>
          <w:sz w:val="28"/>
        </w:rPr>
        <w:t>
      Қоғамдық мақсаттағы құрылыс орналасқан аумақтардың үлесі аумақтың барлық ауданының кемінде 60% ;</w:t>
      </w:r>
    </w:p>
    <w:bookmarkEnd w:id="330"/>
    <w:bookmarkStart w:name="z464" w:id="331"/>
    <w:p>
      <w:pPr>
        <w:spacing w:after="0"/>
        <w:ind w:left="0"/>
        <w:jc w:val="both"/>
      </w:pPr>
      <w:r>
        <w:rPr>
          <w:rFonts w:ascii="Times New Roman"/>
          <w:b w:val="false"/>
          <w:i w:val="false"/>
          <w:color w:val="000000"/>
          <w:sz w:val="28"/>
        </w:rPr>
        <w:t>
      Тұрғын үй құрылысы орналасқан аумақтардың үлесі – аумақтың барлық ауданының 15% - дан артық емес;</w:t>
      </w:r>
    </w:p>
    <w:bookmarkEnd w:id="331"/>
    <w:bookmarkStart w:name="z465" w:id="332"/>
    <w:p>
      <w:pPr>
        <w:spacing w:after="0"/>
        <w:ind w:left="0"/>
        <w:jc w:val="both"/>
      </w:pPr>
      <w:r>
        <w:rPr>
          <w:rFonts w:ascii="Times New Roman"/>
          <w:b w:val="false"/>
          <w:i w:val="false"/>
          <w:color w:val="000000"/>
          <w:sz w:val="28"/>
        </w:rPr>
        <w:t>
      Көгалдандырылған аумақтардың үлесі – аумақтың барлық ауданынан кемінде 20%;</w:t>
      </w:r>
    </w:p>
    <w:bookmarkEnd w:id="332"/>
    <w:bookmarkStart w:name="z466" w:id="333"/>
    <w:p>
      <w:pPr>
        <w:spacing w:after="0"/>
        <w:ind w:left="0"/>
        <w:jc w:val="both"/>
      </w:pPr>
      <w:r>
        <w:rPr>
          <w:rFonts w:ascii="Times New Roman"/>
          <w:b w:val="false"/>
          <w:i w:val="false"/>
          <w:color w:val="000000"/>
          <w:sz w:val="28"/>
        </w:rPr>
        <w:t>
      2) Рұқсат етілген құрылыстың шекті параметрлері:</w:t>
      </w:r>
    </w:p>
    <w:bookmarkEnd w:id="333"/>
    <w:bookmarkStart w:name="z467" w:id="334"/>
    <w:p>
      <w:pPr>
        <w:spacing w:after="0"/>
        <w:ind w:left="0"/>
        <w:jc w:val="both"/>
      </w:pPr>
      <w:r>
        <w:rPr>
          <w:rFonts w:ascii="Times New Roman"/>
          <w:b w:val="false"/>
          <w:i w:val="false"/>
          <w:color w:val="000000"/>
          <w:sz w:val="28"/>
        </w:rPr>
        <w:t>
      Жалпы құрылыс қорындағы қоғамдық қордың үлесі – жалпы құрылыс қорының кемінде 70%;</w:t>
      </w:r>
    </w:p>
    <w:bookmarkEnd w:id="334"/>
    <w:bookmarkStart w:name="z468" w:id="335"/>
    <w:p>
      <w:pPr>
        <w:spacing w:after="0"/>
        <w:ind w:left="0"/>
        <w:jc w:val="both"/>
      </w:pPr>
      <w:r>
        <w:rPr>
          <w:rFonts w:ascii="Times New Roman"/>
          <w:b w:val="false"/>
          <w:i w:val="false"/>
          <w:color w:val="000000"/>
          <w:sz w:val="28"/>
        </w:rPr>
        <w:t>
      Тұрғын үй қорының жалпы құрылыс қорындағы үлесі – жалпы құрылыс қорының 20% - дан артық емес;</w:t>
      </w:r>
    </w:p>
    <w:bookmarkEnd w:id="335"/>
    <w:bookmarkStart w:name="z469" w:id="336"/>
    <w:p>
      <w:pPr>
        <w:spacing w:after="0"/>
        <w:ind w:left="0"/>
        <w:jc w:val="both"/>
      </w:pPr>
      <w:r>
        <w:rPr>
          <w:rFonts w:ascii="Times New Roman"/>
          <w:b w:val="false"/>
          <w:i w:val="false"/>
          <w:color w:val="000000"/>
          <w:sz w:val="28"/>
        </w:rPr>
        <w:t>
      Ашық және салынған аумақтардың арақатынасы:</w:t>
      </w:r>
    </w:p>
    <w:bookmarkEnd w:id="336"/>
    <w:bookmarkStart w:name="z470" w:id="337"/>
    <w:p>
      <w:pPr>
        <w:spacing w:after="0"/>
        <w:ind w:left="0"/>
        <w:jc w:val="both"/>
      </w:pPr>
      <w:r>
        <w:rPr>
          <w:rFonts w:ascii="Times New Roman"/>
          <w:b w:val="false"/>
          <w:i w:val="false"/>
          <w:color w:val="000000"/>
          <w:sz w:val="28"/>
        </w:rPr>
        <w:t>
      - құрылыс тығыздығы – 30 000 м2/га артық емес;</w:t>
      </w:r>
    </w:p>
    <w:bookmarkEnd w:id="337"/>
    <w:bookmarkStart w:name="z471" w:id="338"/>
    <w:p>
      <w:pPr>
        <w:spacing w:after="0"/>
        <w:ind w:left="0"/>
        <w:jc w:val="both"/>
      </w:pPr>
      <w:r>
        <w:rPr>
          <w:rFonts w:ascii="Times New Roman"/>
          <w:b w:val="false"/>
          <w:i w:val="false"/>
          <w:color w:val="000000"/>
          <w:sz w:val="28"/>
        </w:rPr>
        <w:t>
      - шекті пайыз (құрылыс коэффициенті) кемінде 0,80;</w:t>
      </w:r>
    </w:p>
    <w:bookmarkEnd w:id="338"/>
    <w:bookmarkStart w:name="z472" w:id="339"/>
    <w:p>
      <w:pPr>
        <w:spacing w:after="0"/>
        <w:ind w:left="0"/>
        <w:jc w:val="both"/>
      </w:pPr>
      <w:r>
        <w:rPr>
          <w:rFonts w:ascii="Times New Roman"/>
          <w:b w:val="false"/>
          <w:i w:val="false"/>
          <w:color w:val="000000"/>
          <w:sz w:val="28"/>
        </w:rPr>
        <w:t>
      Көпшілік жиі баратын объектілердің үлесі (сауда, қызмет көрсету, мәдениет және өнер объектілері) – қоғамдық құрылыстың жиынтық қабатты алаңының кемінде 25% ;</w:t>
      </w:r>
    </w:p>
    <w:bookmarkEnd w:id="339"/>
    <w:bookmarkStart w:name="z473" w:id="340"/>
    <w:p>
      <w:pPr>
        <w:spacing w:after="0"/>
        <w:ind w:left="0"/>
        <w:jc w:val="both"/>
      </w:pPr>
      <w:r>
        <w:rPr>
          <w:rFonts w:ascii="Times New Roman"/>
          <w:b w:val="false"/>
          <w:i w:val="false"/>
          <w:color w:val="000000"/>
          <w:sz w:val="28"/>
        </w:rPr>
        <w:t>
      Жер асты кеңістігін пайдалану (ғимараттардың жер үсті бөлігінің жиынтық қабатты алаңына жер асты бөлігін салудың жиынтық қабатты алаңы – кемінде 15%;</w:t>
      </w:r>
    </w:p>
    <w:bookmarkEnd w:id="340"/>
    <w:bookmarkStart w:name="z474" w:id="341"/>
    <w:p>
      <w:pPr>
        <w:spacing w:after="0"/>
        <w:ind w:left="0"/>
        <w:jc w:val="both"/>
      </w:pPr>
      <w:r>
        <w:rPr>
          <w:rFonts w:ascii="Times New Roman"/>
          <w:b w:val="false"/>
          <w:i w:val="false"/>
          <w:color w:val="000000"/>
          <w:sz w:val="28"/>
        </w:rPr>
        <w:t>
      Көше силуэтінің сипаты – қабат саны әртүрлі;</w:t>
      </w:r>
    </w:p>
    <w:bookmarkEnd w:id="341"/>
    <w:bookmarkStart w:name="z475" w:id="342"/>
    <w:p>
      <w:pPr>
        <w:spacing w:after="0"/>
        <w:ind w:left="0"/>
        <w:jc w:val="both"/>
      </w:pPr>
      <w:r>
        <w:rPr>
          <w:rFonts w:ascii="Times New Roman"/>
          <w:b w:val="false"/>
          <w:i w:val="false"/>
          <w:color w:val="000000"/>
          <w:sz w:val="28"/>
        </w:rPr>
        <w:t>
      Құрылыстың ең жоғары биіктігі/қабаттылығы – параметрлер конструктивтік жүйелерінің типіне, сондай-ақ топырақ жағдайларының типіне және құрылыс алаңдарының есептік сейсмикалығына байланысты 2.03-30-2017 ҚР ҚЖ 9.2-кестесінде және ҚР ҚЖ EN 1998-1 НТҚ регламенттелген жобада қабылданған аумақты сәулет-кеңістіктік ұйымдастыруға сәйкес белгіленеді.</w:t>
      </w:r>
    </w:p>
    <w:bookmarkEnd w:id="342"/>
    <w:bookmarkStart w:name="z476" w:id="343"/>
    <w:p>
      <w:pPr>
        <w:spacing w:after="0"/>
        <w:ind w:left="0"/>
        <w:jc w:val="left"/>
      </w:pPr>
      <w:r>
        <w:rPr>
          <w:rFonts w:ascii="Times New Roman"/>
          <w:b/>
          <w:i w:val="false"/>
          <w:color w:val="000000"/>
        </w:rPr>
        <w:t xml:space="preserve"> ОЦ-3.1. 2-деңгейдегі қоғамдық-іскерлік аймақ</w:t>
      </w:r>
    </w:p>
    <w:bookmarkEnd w:id="343"/>
    <w:bookmarkStart w:name="z477" w:id="344"/>
    <w:p>
      <w:pPr>
        <w:spacing w:after="0"/>
        <w:ind w:left="0"/>
        <w:jc w:val="both"/>
      </w:pPr>
      <w:r>
        <w:rPr>
          <w:rFonts w:ascii="Times New Roman"/>
          <w:b w:val="false"/>
          <w:i w:val="false"/>
          <w:color w:val="000000"/>
          <w:sz w:val="28"/>
        </w:rPr>
        <w:t>
      Мақсаты: ОЦ-3.1 аймағы – жалпы қордағы қоғамдық құрылыс қорының үлесі 60% кем емес, 5 гектарға дейінгі аумақтар тұрғын үй, өндірістік, табиғи-рекреациялық, қоғамдық аймақтарда, аралас пайдалану аймақтарында орналастырылады; қоғамдық мақсаттағы объектілердің құрылыс алаңдарынан, объектілер маңындағы қабылдау мен тарату аймақтарымен байланысты толассыз жаяу жүріс объектілерінен, автотұрақтар, және де шаруашылық құрылыс түрлері мен көгалдандырудан тұрады. Жоспарлау және құрылыс сипаты, қоғамдық құрылыс аумақтарын пайдалану қарқындылығы қоғамдық объектілер жиынтығымен анықталады және егжей-тегжейлі жоспарлау жобаларында және құрылыс жобаларында белгіленеді.</w:t>
      </w:r>
    </w:p>
    <w:bookmarkEnd w:id="344"/>
    <w:bookmarkStart w:name="z478" w:id="345"/>
    <w:p>
      <w:pPr>
        <w:spacing w:after="0"/>
        <w:ind w:left="0"/>
        <w:jc w:val="left"/>
      </w:pPr>
      <w:r>
        <w:rPr>
          <w:rFonts w:ascii="Times New Roman"/>
          <w:b/>
          <w:i w:val="false"/>
          <w:color w:val="000000"/>
        </w:rPr>
        <w:t xml:space="preserve"> ОЦ-3.1 аймағы Ж-4, Ж-5 және Ж-6 аймақтарында тұратын халыққа қызмет көрсетуге арналған.</w:t>
      </w:r>
    </w:p>
    <w:bookmarkEnd w:id="34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Аймақ типінің индексі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Аумақты функционалдық пайдаланудың рұқсат етілген түрлері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Аумақты функционалдық пайдаланудың негізгі емес және ілеспе түрлері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тиісті уәкілетті құрылымдық бөлімшелерінің (басқармаларының) келісімі болған кезде аумақтарды функционалдық пайдаланудың рұқсат етілген түрлері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ОЦ-3.1. 2-деңгейдегі қоғамдық-іскерлік аймақ*)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Қонақ үйлер; арнайы орта білім беру мекемелері; өнер мектептері; клубтар, кинотеатрлар, бейнесалондар; би залдары, дискотекалар; мұражайлар, кітапхананың көрме залдары, архивтер, ақпараттық орталықтар; діни сенімдерге байланысты объектілер; спорт залдары, бассейндер, дене шынықтыру-сауықтыру кешендері; спорт алаңдары, теннис корттары; дүкендер, сауда орталықтары; қоғамдық тамақтану кәсіпорындары: асханалар, кафелер, барлар, дәмханалар, мейрамханалар; шаштараздар; тігін ательелері, зергерлік шеберханалар, тұрмыстық техниканы жөндеу шеберханалары, наубайханалар және қызмет көрсетудің осыған ұқсас басқа да объектілері; пошта, телефон, телеграф; кір жуу және химиялық тазалау кәсіпорындары мен қабылдау пунктері; моншалар; дәріханалар; емханалар, практикалаушы дәрігерлер кабинеттері, халықтық медицина орталықтары, қалпына келтіру орталықтары; әкімшілік ғимараттар, фирмалар мен компаниялардың кеңселері, өкілдіктер, кеңсежайлар; соттар; ғылыми, жобалау және конструкторлық ұйымдар, түрлі агенттіктер; банк бөлімшелері; баспалар, редакциялық кешендер.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 тұрақты және уақытша сақтауға арналған құрылыстар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Рұқсат етілген, бірақ жер учаскелеріндегі құрылыс салудың талаптарында көрсетілген параметрлерден асатын, сондай-ақ нормалар бойынша үлкен автотұрақтарды (50-ден астам автомобильге) талап ететін ірі қызмет көрсету кәсіпорындары; көлік құралдарын тұрақты сақтауға арналған гараждар мен тұрақтар; көлік құралдарына қызмет көрсету кәсіпорындары; ұсақ бөлшек сауданың уақытша құрылыстары; қоғамдық дәретханалар </w:t>
            </w:r>
          </w:p>
        </w:tc>
      </w:tr>
    </w:tbl>
    <w:bookmarkStart w:name="z479" w:id="346"/>
    <w:p>
      <w:pPr>
        <w:spacing w:after="0"/>
        <w:ind w:left="0"/>
        <w:jc w:val="both"/>
      </w:pPr>
      <w:r>
        <w:rPr>
          <w:rFonts w:ascii="Times New Roman"/>
          <w:b w:val="false"/>
          <w:i w:val="false"/>
          <w:color w:val="000000"/>
          <w:sz w:val="28"/>
        </w:rPr>
        <w:t>
      *) Алматы қаласының аумағында құрылыс үшін жобаланатын ғимараттардың қабаттылығы (биіктігі) ғимараттардың конструктивтік жүйелерінің типіне, сондай-ақ топырақ жағдайларының типіне және құрылыс алаңдарының есептік сейсмикалығына байланысты 2.03-30-2017 ҚР ҚЖ 9.2-кестесінде және ҚР ҚЖ EN 1998-1 НТҚ регламенттелген қабаттылыққа сәйкес келуі тиіс.</w:t>
      </w:r>
    </w:p>
    <w:bookmarkEnd w:id="346"/>
    <w:bookmarkStart w:name="z480" w:id="347"/>
    <w:p>
      <w:pPr>
        <w:spacing w:after="0"/>
        <w:ind w:left="0"/>
        <w:jc w:val="left"/>
      </w:pPr>
      <w:r>
        <w:rPr>
          <w:rFonts w:ascii="Times New Roman"/>
          <w:b/>
          <w:i w:val="false"/>
          <w:color w:val="000000"/>
        </w:rPr>
        <w:t xml:space="preserve"> ОЦ-3.2. Жергілікті маңызы бар қоғамдық-іскерлік аймақ</w:t>
      </w:r>
    </w:p>
    <w:bookmarkEnd w:id="347"/>
    <w:bookmarkStart w:name="z481" w:id="348"/>
    <w:p>
      <w:pPr>
        <w:spacing w:after="0"/>
        <w:ind w:left="0"/>
        <w:jc w:val="left"/>
      </w:pPr>
      <w:r>
        <w:rPr>
          <w:rFonts w:ascii="Times New Roman"/>
          <w:b/>
          <w:i w:val="false"/>
          <w:color w:val="000000"/>
        </w:rPr>
        <w:t xml:space="preserve"> ОЦ-3.2 аймағы Ж-1, Ж-2 және Ж-3 аймақтарында тұратын халыққа қызмет көрсетуге арналған:</w:t>
      </w:r>
    </w:p>
    <w:bookmarkEnd w:id="34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Аймақ типінің индексі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Аумақты функционалдық пайдаланудың рұқсат етілген түрлері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Аумақты функционалдық пайдаланудың негізгі емес және ілеспе түрлері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тиісті уәкілетті құрылымдық бөлімшелерінің (басқармаларының) келісімі болған кезде аумақтарды функционалдық пайдаланудың рұқсат етілген түрлері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ОЦ-3.2. Жергілікті маңызы бар қоғамдық-іскерлік аймақ*)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Ж-1 және Ж-2 және Ж-3 аймақтарының жер учаскелеріндегі құрылысының талаптарын бұзбайтын қонақ үйлер, тиісінше көп мақсатты және мамандандырылған мақсаттағы клубтық үй-жайлар; кітапханалар; діни сенімдерге байланысты объектілер; Ж-1 және Ж-2, Ж-3 аймақтарының жер учаскелеріндегі құрылысының талаптарын бұзбайтын спорт залдары, бассейндер, дене шынықтыру-сауықтыру кешендері; спорт алаңдары, теннис корттары; дүкендер; қоғамдық тамақтандыру кәсіпорындары: асханалар, кафелер, барлар; тігін ательелері, зергерлік шеберханалар, тұрмыстық техниканы жөндеу шеберханалары, айын өнімдерді сату дүкендері бар наубайханалар, кір жуу және химиялық тазалаудың қабылдау пункттері; пошта, телефон, телеграф; дәріханалар; практикалаушы дәрігерлер кабинеттері, халықтық медицина орталықтары, қалпына келтіру орталықтары; ғылыми, жобалау және конструкторлық ұйымдар, агенттіктер; банк бөлімшелері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 тұрақты және уақытша сақтауға арналған құрылыстар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 етілген, бірақ жер учаскелерінде құрылыс салудың талаптарынан асатын, сондай-ақ 10-нан астам автомобильге автотұрақтарды талап ететін ірі қызмет көрсету кәсіпорындары; көлік құралдарын тұрақты сақтауға арналған гараждар мен тұрақтар; көлік құралдарына қызмет көрсету кәсіпорындары</w:t>
            </w:r>
          </w:p>
        </w:tc>
      </w:tr>
    </w:tbl>
    <w:bookmarkStart w:name="z482" w:id="349"/>
    <w:p>
      <w:pPr>
        <w:spacing w:after="0"/>
        <w:ind w:left="0"/>
        <w:jc w:val="both"/>
      </w:pPr>
      <w:r>
        <w:rPr>
          <w:rFonts w:ascii="Times New Roman"/>
          <w:b w:val="false"/>
          <w:i w:val="false"/>
          <w:color w:val="000000"/>
          <w:sz w:val="28"/>
        </w:rPr>
        <w:t>
      * ) Алматы қаласының аумағында құрылыс үшін жобаланатын ғимараттардың қабаттылығы (биіктігі) ғимараттардың конструктивтік жүйелерінің типіне, сондай-ақ топырақ жағдайларының типіне және құрылыс алаңдарының есептік сейсмикалығына байланысты 2.03-30-2017 ҚР ҚЖ 9.2-кестесінде және ҚР ҚЖ EN 1998-1 НТҚ регламенттелген қабаттылыққа сәйкес келуі тиіс.</w:t>
      </w:r>
    </w:p>
    <w:bookmarkEnd w:id="349"/>
    <w:p>
      <w:pPr>
        <w:spacing w:after="0"/>
        <w:ind w:left="0"/>
        <w:jc w:val="left"/>
      </w:pP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Алматы қаласы аумағының</w:t>
            </w:r>
            <w:r>
              <w:br/>
            </w:r>
            <w:r>
              <w:rPr>
                <w:rFonts w:ascii="Times New Roman"/>
                <w:b w:val="false"/>
                <w:i w:val="false"/>
                <w:color w:val="000000"/>
                <w:sz w:val="20"/>
              </w:rPr>
              <w:t>қала құрылысы регламентіне</w:t>
            </w:r>
            <w:r>
              <w:br/>
            </w:r>
            <w:r>
              <w:rPr>
                <w:rFonts w:ascii="Times New Roman"/>
                <w:b w:val="false"/>
                <w:i w:val="false"/>
                <w:color w:val="000000"/>
                <w:sz w:val="20"/>
              </w:rPr>
              <w:t>4.11-қосымша</w:t>
            </w:r>
          </w:p>
        </w:tc>
      </w:tr>
    </w:tbl>
    <w:bookmarkStart w:name="z486" w:id="350"/>
    <w:p>
      <w:pPr>
        <w:spacing w:after="0"/>
        <w:ind w:left="0"/>
        <w:jc w:val="left"/>
      </w:pPr>
      <w:r>
        <w:rPr>
          <w:rFonts w:ascii="Times New Roman"/>
          <w:b/>
          <w:i w:val="false"/>
          <w:color w:val="000000"/>
        </w:rPr>
        <w:t xml:space="preserve"> О – Орамдық құрылыс тұрғындарына күнделікті қызмет көрсету аймақтарының учаскелері</w:t>
      </w:r>
    </w:p>
    <w:bookmarkEnd w:id="350"/>
    <w:bookmarkStart w:name="z487" w:id="351"/>
    <w:p>
      <w:pPr>
        <w:spacing w:after="0"/>
        <w:ind w:left="0"/>
        <w:jc w:val="both"/>
      </w:pPr>
      <w:r>
        <w:rPr>
          <w:rFonts w:ascii="Times New Roman"/>
          <w:b w:val="false"/>
          <w:i w:val="false"/>
          <w:color w:val="000000"/>
          <w:sz w:val="28"/>
        </w:rPr>
        <w:t>
      Мақсаты: Мамандандырылған қоғамдық құрылыс учаскелері - қоғамдық мақсаттағы құрылысы бар учаскелермен немесе орамдармен қалыптастырылатын аумақ: оқу, іскерлік, спорттық, мәдени-ақпараттық, ойын-сауық, басқару, діни және басқа да объектілер.</w:t>
      </w:r>
    </w:p>
    <w:bookmarkEnd w:id="351"/>
    <w:bookmarkStart w:name="z488" w:id="352"/>
    <w:p>
      <w:pPr>
        <w:spacing w:after="0"/>
        <w:ind w:left="0"/>
        <w:jc w:val="both"/>
      </w:pPr>
      <w:r>
        <w:rPr>
          <w:rFonts w:ascii="Times New Roman"/>
          <w:b w:val="false"/>
          <w:i w:val="false"/>
          <w:color w:val="000000"/>
          <w:sz w:val="28"/>
        </w:rPr>
        <w:t>
      Аумақты ұйымдастырудың талаптарына және жер учаскесін пайдаланудың қарқындылығына байланысты қоғамдық объектілер келесі түрлерге бөлінеді:</w:t>
      </w:r>
    </w:p>
    <w:bookmarkEnd w:id="352"/>
    <w:bookmarkStart w:name="z489" w:id="353"/>
    <w:p>
      <w:pPr>
        <w:spacing w:after="0"/>
        <w:ind w:left="0"/>
        <w:jc w:val="both"/>
      </w:pPr>
      <w:r>
        <w:rPr>
          <w:rFonts w:ascii="Times New Roman"/>
          <w:b w:val="false"/>
          <w:i w:val="false"/>
          <w:color w:val="000000"/>
          <w:sz w:val="28"/>
        </w:rPr>
        <w:t>
      - учаскені аралас пайдалануға болатын объектілер, объект жанындағы шағын алаңдардың орналасуы және объект ішін көгалдандыру: ҒЗИ, ортақ күн тәртібі бар жобалау-конструкторлық ұйымдар, әкімшілік және басқарма объектілері, сауда, қызмет көрсету, мәдениет объектілері;</w:t>
      </w:r>
    </w:p>
    <w:bookmarkEnd w:id="353"/>
    <w:bookmarkStart w:name="z490" w:id="354"/>
    <w:p>
      <w:pPr>
        <w:spacing w:after="0"/>
        <w:ind w:left="0"/>
        <w:jc w:val="both"/>
      </w:pPr>
      <w:r>
        <w:rPr>
          <w:rFonts w:ascii="Times New Roman"/>
          <w:b w:val="false"/>
          <w:i w:val="false"/>
          <w:color w:val="000000"/>
          <w:sz w:val="28"/>
        </w:rPr>
        <w:t>
      - учаскені аралас пайдалануға болмайтын объектілер: көпшілік және кәсіптік спорт, мектептер, балабақшалар, үй интернаттар, мүгедектер және қарттар интернаттары, стационарлық үлгідегі емдеу мекемелері.</w:t>
      </w:r>
    </w:p>
    <w:bookmarkEnd w:id="354"/>
    <w:bookmarkStart w:name="z491" w:id="355"/>
    <w:p>
      <w:pPr>
        <w:spacing w:after="0"/>
        <w:ind w:left="0"/>
        <w:jc w:val="both"/>
      </w:pPr>
      <w:r>
        <w:rPr>
          <w:rFonts w:ascii="Times New Roman"/>
          <w:b w:val="false"/>
          <w:i w:val="false"/>
          <w:color w:val="000000"/>
          <w:sz w:val="28"/>
        </w:rPr>
        <w:t>
      Балаларға, қарттарға арналған интернаттардың, стационарлық үлгідегі емдеу мекемелерінің, мектептердің, мектепке дейінгі балалар мекемелерінің, көпшілік және кәсіптік спорт объектілерінің учаскелері атмосфералық ауаға және шудың рұқсат етілген деңгейіне, инсоляция және табиғи жарық жағдайларына, осы объектілер үшін нормаланатын басқа да қоршаған орта факторларына қойылатын талаптарды орындау кезінде магистральаралық аумақтарға орналастырылуы тиіс.</w:t>
      </w:r>
    </w:p>
    <w:bookmarkEnd w:id="355"/>
    <w:bookmarkStart w:name="z492" w:id="356"/>
    <w:p>
      <w:pPr>
        <w:spacing w:after="0"/>
        <w:ind w:left="0"/>
        <w:jc w:val="both"/>
      </w:pPr>
      <w:r>
        <w:rPr>
          <w:rFonts w:ascii="Times New Roman"/>
          <w:b w:val="false"/>
          <w:i w:val="false"/>
          <w:color w:val="000000"/>
          <w:sz w:val="28"/>
        </w:rPr>
        <w:t>
      Аумақтың қала құрылысы регламенттерінің жобасында мынадай мамандандырылған құрылыс учаскелері қабылданды:</w:t>
      </w:r>
    </w:p>
    <w:bookmarkEnd w:id="356"/>
    <w:bookmarkStart w:name="z493" w:id="357"/>
    <w:p>
      <w:pPr>
        <w:spacing w:after="0"/>
        <w:ind w:left="0"/>
        <w:jc w:val="both"/>
      </w:pPr>
      <w:r>
        <w:rPr>
          <w:rFonts w:ascii="Times New Roman"/>
          <w:b w:val="false"/>
          <w:i w:val="false"/>
          <w:color w:val="000000"/>
          <w:sz w:val="28"/>
        </w:rPr>
        <w:t>
      О-1 Білім беру, денсаулық сақтау, дене шынықтыру-спорт ғимараттары, мәдениет және өнер мекемелерінің учаскелері;</w:t>
      </w:r>
    </w:p>
    <w:bookmarkEnd w:id="357"/>
    <w:bookmarkStart w:name="z494" w:id="358"/>
    <w:p>
      <w:pPr>
        <w:spacing w:after="0"/>
        <w:ind w:left="0"/>
        <w:jc w:val="both"/>
      </w:pPr>
      <w:r>
        <w:rPr>
          <w:rFonts w:ascii="Times New Roman"/>
          <w:b w:val="false"/>
          <w:i w:val="false"/>
          <w:color w:val="000000"/>
          <w:sz w:val="28"/>
        </w:rPr>
        <w:t>
      О-2 Сауда, қоғамдық тамақтандыру, халыққа тұрмыстық және коммуналдық қызмет көрсету кәсіпорындарының, қонақ үйлердің, басқару ұйымдарының, іскерлік орталықтардың, қоғамдық, ғылыми, банк мекемелерінің, байланыс кәсіпорындарының, діни мекемелердің өзге де объектілері мен кәсіпорындарының учаскелері.</w:t>
      </w:r>
    </w:p>
    <w:bookmarkEnd w:id="358"/>
    <w:bookmarkStart w:name="z495" w:id="359"/>
    <w:p>
      <w:pPr>
        <w:spacing w:after="0"/>
        <w:ind w:left="0"/>
        <w:jc w:val="both"/>
      </w:pPr>
      <w:r>
        <w:rPr>
          <w:rFonts w:ascii="Times New Roman"/>
          <w:b w:val="false"/>
          <w:i w:val="false"/>
          <w:color w:val="000000"/>
          <w:sz w:val="28"/>
        </w:rPr>
        <w:t>
      Аумақты функционалдық пайдаланудың рұқсат етілген түрлері, жер учаскелерінің шекті параметрлері және О-1 – О-2 функцияларының рұқсат етілген құрылысы "Қала құрылысы. Қалалық және ауылдық елді мекендерді жоспарлау және құрылысын салу" 3.01-101-2013 ҚР ҚЖ "В" қосымшасына, 2.03-30-2017 ҚР ҚЖ бойынша құрылыстың қабаттылығы (биіктігі) бойынша шектеулермен "Қоғамдық ғимараттар мен құрылыстар" 3.02-107-2014 ҚР ҚЖ сәйкес және 2.03-31-2020 ҚР ҚЖ 6.2-т.; "Қазақстан Республикасының аумағында қолданыстағы сәулет, қала құрылысы және құрылыс саласындағы нормативтік құқықтық актілер мен нормативтік техникалық құжаттардың ТІЗБЕСІ" СҚҚК-1 бойынша қабылдау.</w:t>
      </w:r>
    </w:p>
    <w:bookmarkEnd w:id="359"/>
    <w:p>
      <w:pPr>
        <w:spacing w:after="0"/>
        <w:ind w:left="0"/>
        <w:jc w:val="left"/>
      </w:pP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Алматы қаласы аумағының</w:t>
            </w:r>
            <w:r>
              <w:br/>
            </w:r>
            <w:r>
              <w:rPr>
                <w:rFonts w:ascii="Times New Roman"/>
                <w:b w:val="false"/>
                <w:i w:val="false"/>
                <w:color w:val="000000"/>
                <w:sz w:val="20"/>
              </w:rPr>
              <w:t>қала құрылысы регламентіне</w:t>
            </w:r>
            <w:r>
              <w:br/>
            </w:r>
            <w:r>
              <w:rPr>
                <w:rFonts w:ascii="Times New Roman"/>
                <w:b w:val="false"/>
                <w:i w:val="false"/>
                <w:color w:val="000000"/>
                <w:sz w:val="20"/>
              </w:rPr>
              <w:t>4.12-қосымша</w:t>
            </w:r>
          </w:p>
        </w:tc>
      </w:tr>
    </w:tbl>
    <w:bookmarkStart w:name="z499" w:id="360"/>
    <w:p>
      <w:pPr>
        <w:spacing w:after="0"/>
        <w:ind w:left="0"/>
        <w:jc w:val="left"/>
      </w:pPr>
      <w:r>
        <w:rPr>
          <w:rFonts w:ascii="Times New Roman"/>
          <w:b/>
          <w:i w:val="false"/>
          <w:color w:val="000000"/>
        </w:rPr>
        <w:t xml:space="preserve"> П - Өндірістік (өнеркәсіптік) аймақ</w:t>
      </w:r>
    </w:p>
    <w:bookmarkEnd w:id="360"/>
    <w:bookmarkStart w:name="z500" w:id="361"/>
    <w:p>
      <w:pPr>
        <w:spacing w:after="0"/>
        <w:ind w:left="0"/>
        <w:jc w:val="both"/>
      </w:pPr>
      <w:r>
        <w:rPr>
          <w:rFonts w:ascii="Times New Roman"/>
          <w:b w:val="false"/>
          <w:i w:val="false"/>
          <w:color w:val="000000"/>
          <w:sz w:val="28"/>
        </w:rPr>
        <w:t>
      Өндірістік аймақтардың типтері көзделіп отырған пайдалану түрлеріне, аумақты пайдаланудың шектеулеріне, әрбір нақты аймақтың құрылыс сипатына және объектінің қауіптілік сыныбының санитариялық-қорғау аймағының мөлшеріне байланысты белгіленеді.</w:t>
      </w:r>
    </w:p>
    <w:bookmarkEnd w:id="361"/>
    <w:bookmarkStart w:name="z501" w:id="362"/>
    <w:p>
      <w:pPr>
        <w:spacing w:after="0"/>
        <w:ind w:left="0"/>
        <w:jc w:val="both"/>
      </w:pPr>
      <w:r>
        <w:rPr>
          <w:rFonts w:ascii="Times New Roman"/>
          <w:b w:val="false"/>
          <w:i w:val="false"/>
          <w:color w:val="000000"/>
          <w:sz w:val="28"/>
        </w:rPr>
        <w:t>
      Тіршілік ету ортасына және адам денсаулығына әсер ету объектілері болып табылатын объектілердің санитариялық-қорғау аймақтарының мөлшері "Адамның өмір сүру ортасы мен денсаулығына әсер ету объектілері болып табылатын объектілердің санитариялық-қорғаныш аймақтарына қойылатын санитариялық-эпидемиологиялық талаптар" санитариялық қағидаларын бекіту туралы" Қазақстан Республикасы Денсаулық сақтау министрінің м.а. 2022 жылғы 11 қаңтардағы № ҚР ДСМ-2 бұйрығына сәйкес айқындалады.</w:t>
      </w:r>
    </w:p>
    <w:bookmarkEnd w:id="362"/>
    <w:bookmarkStart w:name="z502" w:id="363"/>
    <w:p>
      <w:pPr>
        <w:spacing w:after="0"/>
        <w:ind w:left="0"/>
        <w:jc w:val="both"/>
      </w:pPr>
      <w:r>
        <w:rPr>
          <w:rFonts w:ascii="Times New Roman"/>
          <w:b w:val="false"/>
          <w:i w:val="false"/>
          <w:color w:val="000000"/>
          <w:sz w:val="28"/>
        </w:rPr>
        <w:t>
      Тұрғын үй құрылысы аумағында қолданыстағы санитариялық қағидаларға және басқа да регламенттеуші құжаттарға сәйкес санитариялық-қорғау аймақтарын ұйымдастыру мүмкіндігі болған кезде зияндылығы 3, 4, 5-кластағы өндірістік объектілерді орналастыруға жол беріледі. Тұрғын аймақта және халықтың жаппай демалатын орындарында кәсіпорындардың, өндірістердің, объектілердің қолданыстағы санитариялық сыныптамасына сәйкес 1, 2-кластағы объектілерді орналастыруға жол берілмейді.</w:t>
      </w:r>
    </w:p>
    <w:bookmarkEnd w:id="363"/>
    <w:bookmarkStart w:name="z503" w:id="364"/>
    <w:p>
      <w:pPr>
        <w:spacing w:after="0"/>
        <w:ind w:left="0"/>
        <w:jc w:val="both"/>
      </w:pPr>
      <w:r>
        <w:rPr>
          <w:rFonts w:ascii="Times New Roman"/>
          <w:b w:val="false"/>
          <w:i w:val="false"/>
          <w:color w:val="000000"/>
          <w:sz w:val="28"/>
        </w:rPr>
        <w:t>
      IV және V қауіптілік кластарының объектілері үшін СҚА ең жоғары көгалдандыру - алаңның кемінде 60%, ІІ және ІІІ қауіптілік кластарының объектілері үшін СҚА - алаңның кемінде 50%, І қауіптілік сыныптарының объектілері үшін СҚА - алаңның кемінде 40%, тұрғын үй құрылысы жағынан ағаш-бұталы екпелер жолағын міндетті түрде ұйымдастыруды көздейді.</w:t>
      </w:r>
    </w:p>
    <w:bookmarkEnd w:id="364"/>
    <w:bookmarkStart w:name="z504" w:id="365"/>
    <w:p>
      <w:pPr>
        <w:spacing w:after="0"/>
        <w:ind w:left="0"/>
        <w:jc w:val="both"/>
      </w:pPr>
      <w:r>
        <w:rPr>
          <w:rFonts w:ascii="Times New Roman"/>
          <w:b w:val="false"/>
          <w:i w:val="false"/>
          <w:color w:val="000000"/>
          <w:sz w:val="28"/>
        </w:rPr>
        <w:t>
      Рұқсат етілген құрылыс салу параметрлері және өндірістік аймақтардың жер учаскелерін пайдалану 3.01-101- 2013 ҚР ҚЖ, "Өнеркәсіптік кәсіпорындардың бас жоспарлары" 3.01-103-2012 ҚР ҚЖ, "Өнеркәсіптік кәсіпорындардың бас жоспарлары" 3.01-03-2011 ҚР ҚН, "Қазақстан Республикасының аумағында қолданыстағы сәулет, қала құрылысы және құрылыс саласындағы нормативтік құқықтық актілер мен нормативтік техникалық құжаттардың ТІЗБЕСІ" СҚҚК-1 және кестеге сәйкес анықталады:</w:t>
      </w:r>
    </w:p>
    <w:bookmarkEnd w:id="365"/>
    <w:p>
      <w:pPr>
        <w:spacing w:after="0"/>
        <w:ind w:left="0"/>
        <w:jc w:val="left"/>
      </w:pPr>
      <w:r>
        <w:rPr>
          <w:rFonts w:ascii="Times New Roman"/>
          <w:b w:val="false"/>
          <w:i w:val="false"/>
          <w:color w:val="000000"/>
          <w:sz w:val="28"/>
        </w:rPr>
        <w:t>
</w:t>
      </w:r>
    </w:p>
    <w:p>
      <w:pPr>
        <w:spacing w:after="0"/>
        <w:ind w:left="0"/>
        <w:jc w:val="left"/>
      </w:pPr>
      <w:r>
        <w:rPr>
          <w:rFonts w:ascii="Times New Roman"/>
          <w:b/>
          <w:i w:val="false"/>
          <w:color w:val="000000"/>
        </w:rPr>
        <w:t xml:space="preserve"> Жер учаскелерінің және рұқсат етілген құрылыстың шекті параметрлері П-1-П-4 Өнеркәсіптік (өндірістік) аймақтар Өндірістік аймақ аумағында өндірістік құрылыс учаскесін орналастыру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946"/>
        <w:gridCol w:w="946"/>
        <w:gridCol w:w="946"/>
        <w:gridCol w:w="946"/>
        <w:gridCol w:w="946"/>
        <w:gridCol w:w="946"/>
        <w:gridCol w:w="946"/>
        <w:gridCol w:w="946"/>
        <w:gridCol w:w="946"/>
        <w:gridCol w:w="946"/>
        <w:gridCol w:w="946"/>
        <w:gridCol w:w="947"/>
        <w:gridCol w:w="947"/>
      </w:tblGrid>
      <w:tr>
        <w:trPr>
          <w:trHeight w:val="30" w:hRule="atLeast"/>
        </w:trPr>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Өндірістік құрылыс учаскесі</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қамтылғандар саны 0,05-тен 0,5 мың адамға дейін; аумақ көлемі 0,5 га дейін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қамтылғандар саны 0,5-тен 5,0 мың адамға дейін және одан да көп; аумақтың көлемі 0,5-тен 5,0 га дейін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қамтылғандар саны 5,0-ден 10,0 мың адамға дейін; аумақтың көлемі 5,0-ден 25,0 га дейін</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Өндірістік құрылыс учаскесі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Өндірістік аймақ аумағында өндірістік құрылыс учаскесін орналастыру шарттары</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учаскелерінің шекті параметрлері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Аумақтың көлемі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Учаскенің аумағы - кәсіпорынның қоршаудағы немесе оның шартты шекарасына сәйкес алаңы</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 төменгі шегі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 жоғары шегі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 етілген құрылыстың шекті параметрлері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қорының ауданы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 төменгі шегі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м2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 жоғары шегі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м2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тығыздығы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Учаскенің құрылыс тығыздығы-сыртқы қабырғалардың габариттеріндегі ғимараттар мен құрылыстардың жер үсті бөліктерінің құрылыс жиынтық қабатты алыңының учаске аумағына қатынасы)</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 төменгі шегі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м2/га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 жоғары шегі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м2/га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учаскесін пайдалану коэффициенті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учаскесін пайдалану коэффициенті - ғимараттар мен құрылыстар орналасуы мүмкін учаске аумағының бөлігі (% және БСБ-де)</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 төменгі шегі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%/БСБ</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30,0/0,3</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 жоғары шегі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%/БСБ</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50,0/0,5</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Өндірістік құрылыс учаскесі</w:t>
            </w:r>
          </w:p>
        </w:tc>
        <w:tc>
          <w:tcPr>
            <w:tcW w:w="9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Ескерту</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қамтылғандар саны 0,05-тен 0,5 мың адамға дейін; аумақ көлемі 0,5 га дейін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қамтылғандар саны 0,5-тен 5,0 мың адамға дейін және одан да көп; аумақтың көлемі 0,5-тен 5,0 га дейін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қамтылғандар саны 5,0-ден 10,0 мың адамға дейін; аумақтың көлемі 5,0-ден 25,0 га дейін</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қамтылғандар саны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 төменгі шегі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адам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 жоғары шегі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адам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және одан көп</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Өндірістің зияндылық класы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IV және V</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IV және V</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IV және V</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аймақта және халықтың жаппай демалатын орындарында зияндылығы 1, 2-кластағы объектілерді орналастыруға жол берілмейді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Объектілердің санитарлық-қорғау аймақтары (СҚА)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Өндірістік аймақ аумағында орналасқан объектілердің (өнеркәсіптік кәсіпорындардың) СҚА санитариялық-эпидемиологиялық қадағалау (СЭҚ) органдарының келісімі бойынша айқындалады, бірақ өндірістік аймақ шекарасынан 50 м артық шықпауға тиіс.</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Өндірістік аймақтардың өзге функционалдық мақсаттағы аумақтарға жанасу шарттары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өндірістік аймақтардың қоғамдық аумақтарға жанасуы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Өндірістік аймақтардың қоғамдық аумақтарға жанасу жолағында өндірістік аумақтардың қоғамдық-әкімшілік бөліктерін орналастыру керек, оларды қоғамдық орталықтар мен аймақтар, қаламен бірлескен объект маңындағы тұрақтар, жасыл желектерді қалыптастыруға енгізе отырып.</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өндірістік аймақтардың тұрғын аумақтарға жанасуы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аумақтарына жанасу жолағында өндірістік учаскенің шекараларын бітеу дуалмен қоршауға болмайды, СҚА құрамына кіретін жанасу жолақтарында тұрғын ауданның коммуналдық объектілерін орналастыру үшін көп қабатты көлікжайлар - түрлі типтегі тұрақтарды, жасыл желектерді пайдалану ұсынылады.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өндірістік аймақтардың магистраль маңы жолағында</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Өндірістік аймақтардың магистраль маңындағы жолақтарында (магистраль маңындағы аймақтың өндірістік аумағы) қалалық ортаға бейімделген тұтас құрылыс учаскелерін, едәуір қойма үй-жайларын, ірі габаритті кіреберістерді, бұрылыс алаңдарын талап ететін сауда және қызмет көрсету кәсіпорындарымен аралас өндірістік-қоғамдық құрылыс учаскелерін орналастыру ұсынылады.</w:t>
            </w:r>
          </w:p>
        </w:tc>
      </w:tr>
    </w:tbl>
    <w:p>
      <w:pPr>
        <w:spacing w:after="0"/>
        <w:ind w:left="0"/>
        <w:jc w:val="left"/>
      </w:pPr>
    </w:p>
    <w:p>
      <w:pPr>
        <w:spacing w:after="0"/>
        <w:ind w:left="0"/>
        <w:jc w:val="left"/>
      </w:pPr>
      <w:r>
        <w:rPr>
          <w:rFonts w:ascii="Times New Roman"/>
          <w:b/>
          <w:i w:val="false"/>
          <w:color w:val="000000"/>
        </w:rPr>
        <w:t xml:space="preserve"> П-1 – Зияндылығы V кластағы кәсіпорындар аймағы (50 м-ден 99 м-ге дейінгі санитарлық-қорғау аймағы)</w:t>
      </w:r>
    </w:p>
    <w:bookmarkStart w:name="z507" w:id="366"/>
    <w:p>
      <w:pPr>
        <w:spacing w:after="0"/>
        <w:ind w:left="0"/>
        <w:jc w:val="both"/>
      </w:pPr>
      <w:r>
        <w:rPr>
          <w:rFonts w:ascii="Times New Roman"/>
          <w:b w:val="false"/>
          <w:i w:val="false"/>
          <w:color w:val="000000"/>
          <w:sz w:val="28"/>
        </w:rPr>
        <w:t xml:space="preserve">
      Аумақты функционалдық пайдаланудың рұқсат етілген түрлері: коммуналдық шаруашылық кәсіпорындары, қоймалар, базалар, 50 м СҚА бар зияндылығы V кластағы кәсіпорындар, көлік құралдарын тұрақты және уақытша сақтауға арналған құрылыстар; көлік құралдарына қызмет көрсету жөніндегі кәсіпорындар; 99 м СҚА бар инженерлік құрылыстар. </w:t>
      </w:r>
    </w:p>
    <w:bookmarkEnd w:id="366"/>
    <w:bookmarkStart w:name="z508" w:id="367"/>
    <w:p>
      <w:pPr>
        <w:spacing w:after="0"/>
        <w:ind w:left="0"/>
        <w:jc w:val="left"/>
      </w:pPr>
      <w:r>
        <w:rPr>
          <w:rFonts w:ascii="Times New Roman"/>
          <w:b/>
          <w:i w:val="false"/>
          <w:color w:val="000000"/>
        </w:rPr>
        <w:t xml:space="preserve"> П-2 – Зияндылығы IV кластағы кәсіпорындар аймағы (100 м-ден 299 м-ге дейінгі санитарлық-қорғау аймағы)</w:t>
      </w:r>
    </w:p>
    <w:bookmarkEnd w:id="367"/>
    <w:bookmarkStart w:name="z509" w:id="368"/>
    <w:p>
      <w:pPr>
        <w:spacing w:after="0"/>
        <w:ind w:left="0"/>
        <w:jc w:val="both"/>
      </w:pPr>
      <w:r>
        <w:rPr>
          <w:rFonts w:ascii="Times New Roman"/>
          <w:b w:val="false"/>
          <w:i w:val="false"/>
          <w:color w:val="000000"/>
          <w:sz w:val="28"/>
        </w:rPr>
        <w:t>
      Аумақты функционалдық пайдаланудың рұқсат етілген түрлері: коммуналдық шаруашылық кәсіпорындары, қоймалар, базалар, 100 м СҚА бар зияндылығы IV кластағы кәсіпорындар; көлік құралдарын тұрақты және уақытша сақтауға арналған құрылыстар; көлік құралдарына қызмет көрсету жөніндегі кәсіпорындар; 100 м-ге дейінгі СҚА бар зияндылығы V кластағы кәсіпорындар; 299 м-ге дейінгі СҚА бар инженерлік құрылыстар.</w:t>
      </w:r>
    </w:p>
    <w:bookmarkEnd w:id="368"/>
    <w:p>
      <w:pPr>
        <w:spacing w:after="0"/>
        <w:ind w:left="0"/>
        <w:jc w:val="left"/>
      </w:pPr>
      <w:r>
        <w:rPr>
          <w:rFonts w:ascii="Times New Roman"/>
          <w:b w:val="false"/>
          <w:i w:val="false"/>
          <w:color w:val="000000"/>
          <w:sz w:val="28"/>
        </w:rPr>
        <w:t>
</w:t>
      </w:r>
    </w:p>
    <w:p>
      <w:pPr>
        <w:spacing w:after="0"/>
        <w:ind w:left="0"/>
        <w:jc w:val="left"/>
      </w:pPr>
      <w:r>
        <w:rPr>
          <w:rFonts w:ascii="Times New Roman"/>
          <w:b/>
          <w:i w:val="false"/>
          <w:color w:val="000000"/>
        </w:rPr>
        <w:t xml:space="preserve"> П-3 – Зияндылығы III кластағы кәсіпорындар аймағы (300 м-ден 499 м-ге дейінгі санитарлық-қорғау аймағы)</w:t>
      </w:r>
    </w:p>
    <w:bookmarkStart w:name="z511" w:id="369"/>
    <w:p>
      <w:pPr>
        <w:spacing w:after="0"/>
        <w:ind w:left="0"/>
        <w:jc w:val="both"/>
      </w:pPr>
      <w:r>
        <w:rPr>
          <w:rFonts w:ascii="Times New Roman"/>
          <w:b w:val="false"/>
          <w:i w:val="false"/>
          <w:color w:val="000000"/>
          <w:sz w:val="28"/>
        </w:rPr>
        <w:t>
       Аумақты функционалдық пайдаланудың рұқсат етілген түрлері: 300 м – 499 м СҚА бар зияндылығы III кластағы кәсіпорындар; 300 м дейінгі СҚА бар зияндылығы III кластағы кәсіпорындар; көлік құралдарын тұрақты және уақытша сақтауға арналған құрылыстар; көлік құралдарына қызмет көрсету жөніндегі кәсіпорындар; 499 м дейінгі СҚА бар инженерлік құрылыстар.</w:t>
      </w:r>
    </w:p>
    <w:bookmarkEnd w:id="369"/>
    <w:p>
      <w:pPr>
        <w:spacing w:after="0"/>
        <w:ind w:left="0"/>
        <w:jc w:val="left"/>
      </w:pPr>
      <w:r>
        <w:rPr>
          <w:rFonts w:ascii="Times New Roman"/>
          <w:b w:val="false"/>
          <w:i w:val="false"/>
          <w:color w:val="000000"/>
          <w:sz w:val="28"/>
        </w:rPr>
        <w:t>
</w:t>
      </w:r>
    </w:p>
    <w:p>
      <w:pPr>
        <w:spacing w:after="0"/>
        <w:ind w:left="0"/>
        <w:jc w:val="left"/>
      </w:pPr>
      <w:r>
        <w:rPr>
          <w:rFonts w:ascii="Times New Roman"/>
          <w:b/>
          <w:i w:val="false"/>
          <w:color w:val="000000"/>
        </w:rPr>
        <w:t xml:space="preserve"> П-4 – Зияндылығы III кластағы кәсіпорындар аймағы (500 м-1000 м және одан көп санитарлық - қорғау аймағы)</w:t>
      </w:r>
    </w:p>
    <w:bookmarkStart w:name="z513" w:id="370"/>
    <w:p>
      <w:pPr>
        <w:spacing w:after="0"/>
        <w:ind w:left="0"/>
        <w:jc w:val="both"/>
      </w:pPr>
      <w:r>
        <w:rPr>
          <w:rFonts w:ascii="Times New Roman"/>
          <w:b w:val="false"/>
          <w:i w:val="false"/>
          <w:color w:val="000000"/>
          <w:sz w:val="28"/>
        </w:rPr>
        <w:t>
       Аумақты функционалдық пайдаланудың рұқсат етілген түрлері: 500 м – 1000 м және одан көп СҚА бар зияндылығы I-II кластағы кәсіпорындар; 499 м СҚА бар зияндылығы II кластағы кәсіпорындары; қоршаған ортаның шу мен ластану көзі болып табылатын 1000 м және одан көп СҚА бар зияндылығы I кластағы кәсіпорындар; көлік құралдарын тұрақты және уақытша сақтауға арналған құрылыстар көлік құралдарына қызмет көрсету жөніндегі кәсіпорындар; зияндылық класы кәсіпорындары; 500 м – 1000 м және одан көп СҚА бар инженерлік құрылыстар.</w:t>
      </w:r>
    </w:p>
    <w:bookmarkEnd w:id="370"/>
    <w:bookmarkStart w:name="z514" w:id="371"/>
    <w:p>
      <w:pPr>
        <w:spacing w:after="0"/>
        <w:ind w:left="0"/>
        <w:jc w:val="both"/>
      </w:pPr>
      <w:r>
        <w:rPr>
          <w:rFonts w:ascii="Times New Roman"/>
          <w:b w:val="false"/>
          <w:i w:val="false"/>
          <w:color w:val="000000"/>
          <w:sz w:val="28"/>
        </w:rPr>
        <w:t>
      Зияндылығы I-II кластағы жаңа өндірістік кәсіпорындарды орналастыру және жұмыс істеп тұрғандарын қайта жаңғырту санитариялық-қорғау аймақтарын ұйымдастырумен мемлекеттік санитариялық-эпидемиологиялық қадағалаудың, мемлекеттік өртке қарсы қызметтің, қоршаған ортаны қорғаудың тиісті органдарының оң қорытындыларын алған жобалау алдындағы пысықтаулар мен зерттеулер не инвестициялар негіздемесінің жобасы негізінде жүргізілуге тиіс</w:t>
      </w:r>
    </w:p>
    <w:bookmarkEnd w:id="371"/>
    <w:bookmarkStart w:name="z515" w:id="372"/>
    <w:p>
      <w:pPr>
        <w:spacing w:after="0"/>
        <w:ind w:left="0"/>
        <w:jc w:val="both"/>
      </w:pPr>
      <w:r>
        <w:rPr>
          <w:rFonts w:ascii="Times New Roman"/>
          <w:b w:val="false"/>
          <w:i w:val="false"/>
          <w:color w:val="000000"/>
          <w:sz w:val="28"/>
        </w:rPr>
        <w:t>
      Тұрғын аймақта және халықтың жаппай демалатын орындарында зияндылығы 1-ші және 2-ші кластағы объектілерді орналастыруға жол берілмейді.</w:t>
      </w:r>
    </w:p>
    <w:bookmarkEnd w:id="372"/>
    <w:bookmarkStart w:name="z516" w:id="373"/>
    <w:p>
      <w:pPr>
        <w:spacing w:after="0"/>
        <w:ind w:left="0"/>
        <w:jc w:val="both"/>
      </w:pPr>
      <w:r>
        <w:rPr>
          <w:rFonts w:ascii="Times New Roman"/>
          <w:b w:val="false"/>
          <w:i w:val="false"/>
          <w:color w:val="000000"/>
          <w:sz w:val="28"/>
        </w:rPr>
        <w:t>
      Іргелес аудандарға әсерді барынша азайту үшін объектілердің аумағын пайдалану түрлері зиянды шығарындылар деңгейі мен қоршаған ортаны қорғау жөніндегі талаптарға сәйкес келуі тиіс, радиусы 1000-500 метр санитарлық-қорғау аймақтарын ұйымдастыру талап етіледі. Бірыңғай аймақта жылжымайтын мүлікті рұқсат етілген пайдаланудың әртүрлі түрлерінің үйлесімі нормативтік санитарлық талаптар сақталған жағдайда ғана мүмкін болады.</w:t>
      </w:r>
    </w:p>
    <w:bookmarkEnd w:id="373"/>
    <w:p>
      <w:pPr>
        <w:spacing w:after="0"/>
        <w:ind w:left="0"/>
        <w:jc w:val="left"/>
      </w:pP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Алматы қаласы аумағының</w:t>
            </w:r>
            <w:r>
              <w:br/>
            </w:r>
            <w:r>
              <w:rPr>
                <w:rFonts w:ascii="Times New Roman"/>
                <w:b w:val="false"/>
                <w:i w:val="false"/>
                <w:color w:val="000000"/>
                <w:sz w:val="20"/>
              </w:rPr>
              <w:t>қала құрылысы регламентіне</w:t>
            </w:r>
            <w:r>
              <w:br/>
            </w:r>
            <w:r>
              <w:rPr>
                <w:rFonts w:ascii="Times New Roman"/>
                <w:b w:val="false"/>
                <w:i w:val="false"/>
                <w:color w:val="000000"/>
                <w:sz w:val="20"/>
              </w:rPr>
              <w:t>4.13-қосымша</w:t>
            </w:r>
          </w:p>
        </w:tc>
      </w:tr>
    </w:tbl>
    <w:bookmarkStart w:name="z520" w:id="374"/>
    <w:p>
      <w:pPr>
        <w:spacing w:after="0"/>
        <w:ind w:left="0"/>
        <w:jc w:val="left"/>
      </w:pPr>
      <w:r>
        <w:rPr>
          <w:rFonts w:ascii="Times New Roman"/>
          <w:b/>
          <w:i w:val="false"/>
          <w:color w:val="000000"/>
        </w:rPr>
        <w:t xml:space="preserve"> Р-Рекреациялық аймақ</w:t>
      </w:r>
    </w:p>
    <w:bookmarkEnd w:id="374"/>
    <w:bookmarkStart w:name="z521" w:id="375"/>
    <w:p>
      <w:pPr>
        <w:spacing w:after="0"/>
        <w:ind w:left="0"/>
        <w:jc w:val="both"/>
      </w:pPr>
      <w:r>
        <w:rPr>
          <w:rFonts w:ascii="Times New Roman"/>
          <w:b w:val="false"/>
          <w:i w:val="false"/>
          <w:color w:val="000000"/>
          <w:sz w:val="28"/>
        </w:rPr>
        <w:t>
      Елді мекендердегі рекреациялық аймақтар халықтың демалу орындарын ұйымдастыруға және жайластыруға арналған және оған бақтар, орман бақтары, саябақтар мен скверлер, хайуанаттар бағы, су қоймалары, жағажайлар, аквапарктер, ландшафтық сәулет объектілері, өзге де демалыс және туризм орындары, сондай-ақ бос уақытты өткізу және (немесе) сауықтыру мақсатындағы ғимараттар мен құрылыстар кіреді.</w:t>
      </w:r>
    </w:p>
    <w:bookmarkEnd w:id="375"/>
    <w:bookmarkStart w:name="z522" w:id="376"/>
    <w:p>
      <w:pPr>
        <w:spacing w:after="0"/>
        <w:ind w:left="0"/>
        <w:jc w:val="both"/>
      </w:pPr>
      <w:r>
        <w:rPr>
          <w:rFonts w:ascii="Times New Roman"/>
          <w:b w:val="false"/>
          <w:i w:val="false"/>
          <w:color w:val="000000"/>
          <w:sz w:val="28"/>
        </w:rPr>
        <w:t>
      Рекреациялық аймаққа елді мекеннің шекарасы (сызығы) шегінде орналасқан қорғалатын табиғи объектілер енгізілуі мүмкін.</w:t>
      </w:r>
    </w:p>
    <w:bookmarkEnd w:id="376"/>
    <w:bookmarkStart w:name="z523" w:id="377"/>
    <w:p>
      <w:pPr>
        <w:spacing w:after="0"/>
        <w:ind w:left="0"/>
        <w:jc w:val="both"/>
      </w:pPr>
      <w:r>
        <w:rPr>
          <w:rFonts w:ascii="Times New Roman"/>
          <w:b w:val="false"/>
          <w:i w:val="false"/>
          <w:color w:val="000000"/>
          <w:sz w:val="28"/>
        </w:rPr>
        <w:t>
      Рекреациялық аймақтың аумағында рекреациялық аймақтың жұмыс істеуіне тікелей байланысты емес жаңа өнеркәсіптік, коммуналдық және қойма объектілерін, тұрғын үй-азаматтық мақсаттағы ғимараттар мен құрылыстарды орналастыруға (салуға) және жұмыс істеп тұрғандарын кеңейтуге жол берілмейді.</w:t>
      </w:r>
    </w:p>
    <w:bookmarkEnd w:id="37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Аймақ типінің индексі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Аумақты функционалдық пайдаланудың рұқсат етілген түрлері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Аумақты функционалдық пайдаланудың негізгі емес және ілеспе түрлері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тиісті уәкілетті құрылымдық бөлімшелерінің (басқармаларының) келісімі болған кезде аумақтарды функционалдық пайдаланудың рұқсат етілген түрлері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4" w:id="378"/>
          <w:p>
            <w:pPr>
              <w:spacing w:after="20"/>
              <w:ind w:left="20"/>
              <w:jc w:val="both"/>
            </w:pPr>
            <w:r>
              <w:rPr>
                <w:rFonts w:ascii="Times New Roman"/>
                <w:b w:val="false"/>
                <w:i w:val="false"/>
                <w:color w:val="000000"/>
                <w:sz w:val="20"/>
              </w:rPr>
              <w:t>
Р - 1 Жалпыға ортақ пайдаланылатын жасыл желек аймағы</w:t>
            </w:r>
          </w:p>
          <w:bookmarkEnd w:id="378"/>
          <w:p>
            <w:pPr>
              <w:spacing w:after="20"/>
              <w:ind w:left="20"/>
              <w:jc w:val="both"/>
            </w:pPr>
            <w:r>
              <w:rPr>
                <w:rFonts w:ascii="Times New Roman"/>
                <w:b w:val="false"/>
                <w:i w:val="false"/>
                <w:color w:val="000000"/>
                <w:sz w:val="20"/>
              </w:rPr>
              <w:t>
</w:t>
            </w:r>
            <w:r>
              <w:rPr>
                <w:rFonts w:ascii="Times New Roman"/>
                <w:b w:val="false"/>
                <w:i w:val="false"/>
                <w:color w:val="000000"/>
                <w:sz w:val="20"/>
              </w:rPr>
              <w:t>Мақсаты: Р-1 аймағы тұрғындар демалу үшін белсенді пайдаланатын саябақтарды, скверлерді, бульварларды қамтиды.</w:t>
            </w:r>
          </w:p>
          <w:p>
            <w:pPr>
              <w:spacing w:after="20"/>
              <w:ind w:left="20"/>
              <w:jc w:val="both"/>
            </w:pPr>
            <w:r>
              <w:rPr>
                <w:rFonts w:ascii="Times New Roman"/>
                <w:b w:val="false"/>
                <w:i w:val="false"/>
                <w:color w:val="000000"/>
                <w:sz w:val="20"/>
              </w:rPr>
              <w:t>
Аумақты рұқсат етілген пайдалану параметрлері: жасыл желектер – 65 - 75%; аллеялар мен жолдар - 10 - 15%; ойын алаңдары - 8 - 12%; құрылыстар - 5 - 7%.</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 және ойын алаңдары; аттракциондар; жазғы театрлар, кинотеатрлар, концерттік алаңдар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Мемориалдар, көлік құралдарын уақытша сақтауға арналған ашық тұрақтар; демалысты ұйымдастыруға байланысты қосалқы құрылыстар (әкімшілік, кассалар, жалға беру пункттері, шағын сәулеттік формалар және т.б.).</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Кафелер, барлар, дәмханалар; діни сенімдерге байланысты объектілер; қоғамдық дәретханалар</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6" w:id="379"/>
          <w:p>
            <w:pPr>
              <w:spacing w:after="20"/>
              <w:ind w:left="20"/>
              <w:jc w:val="both"/>
            </w:pPr>
            <w:r>
              <w:rPr>
                <w:rFonts w:ascii="Times New Roman"/>
                <w:b w:val="false"/>
                <w:i w:val="false"/>
                <w:color w:val="000000"/>
                <w:sz w:val="20"/>
              </w:rPr>
              <w:t>
Р-2. Қысқа мерзімді демалыс аймағы</w:t>
            </w:r>
          </w:p>
          <w:bookmarkEnd w:id="379"/>
          <w:p>
            <w:pPr>
              <w:spacing w:after="20"/>
              <w:ind w:left="20"/>
              <w:jc w:val="both"/>
            </w:pPr>
            <w:r>
              <w:rPr>
                <w:rFonts w:ascii="Times New Roman"/>
                <w:b w:val="false"/>
                <w:i w:val="false"/>
                <w:color w:val="000000"/>
                <w:sz w:val="20"/>
              </w:rPr>
              <w:t>
</w:t>
            </w:r>
            <w:r>
              <w:rPr>
                <w:rFonts w:ascii="Times New Roman"/>
                <w:b w:val="false"/>
                <w:i w:val="false"/>
                <w:color w:val="000000"/>
                <w:sz w:val="20"/>
              </w:rPr>
              <w:t>Мақсаты: Р-2 аймағы халықтың демалысын ұйымдастыру үшін саябақтар, тоғайлар, табиғи қорықтар мен орман бақтарының аумағында ұйымдастырылады.</w:t>
            </w:r>
          </w:p>
          <w:p>
            <w:pPr>
              <w:spacing w:after="20"/>
              <w:ind w:left="20"/>
              <w:jc w:val="both"/>
            </w:pPr>
            <w:r>
              <w:rPr>
                <w:rFonts w:ascii="Times New Roman"/>
                <w:b w:val="false"/>
                <w:i w:val="false"/>
                <w:color w:val="000000"/>
                <w:sz w:val="20"/>
              </w:rPr>
              <w:t>
</w:t>
            </w:r>
            <w:r>
              <w:rPr>
                <w:rFonts w:ascii="Times New Roman"/>
                <w:b w:val="false"/>
                <w:i w:val="false"/>
                <w:color w:val="000000"/>
                <w:sz w:val="20"/>
              </w:rPr>
              <w:t>Аумақ алаңдарын рұқсат етілген пайдалану параметрлері: жасыл желектер, су қоймалары, ашық шабындық кеңістіктер - 90-97%; аллеялар, жолдар, спорт алаңдары-3-10%; қызмет көрсету құрылыстары - 0-1%.</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Аймақты ұйымдастырудың мақсаты-халықтың толыққанды қысқа мерзімді демалысы үшін жағдай жасау кезінде құнды табиғи ерекшеліктер мен ерекше ландшафтты сақтау. </w:t>
            </w:r>
          </w:p>
          <w:p>
            <w:pPr>
              <w:spacing w:after="20"/>
              <w:ind w:left="20"/>
              <w:jc w:val="both"/>
            </w:pPr>
            <w:r>
              <w:rPr>
                <w:rFonts w:ascii="Times New Roman"/>
                <w:b w:val="false"/>
                <w:i w:val="false"/>
                <w:color w:val="000000"/>
                <w:sz w:val="20"/>
              </w:rPr>
              <w:t>
Құрылыстың кез келген түріне орналасу орны мен қызмет көрсету объектілерінің типін таңдау құрылыстың қоршаған ортаның осал элементтеріне ең төменгі әсерін тигізген кезде және осы аумаққа тән табиғат пен табиғи ерекшеліктерді сақтай отырып, демалушылар үшін тартымды орындар жасауға мүмкіндік берегенде рұқсат етіледі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 бақтары; спорт және ойын алаңдары, шаңғы трассалары, велосипед және жүгіру жолдары және т.б.</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 уақытша сақтауға арналған ашық тұрақтар; демалысты ұйымдастыруға байланысты қосалқы құрылыстар (күркелер, орындықтар және басқа да шағын сәулеттік формалары)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Қонақ үйлер, мотельдер, кемпингтер, глэмпингтер, туристік орталықтар; профилакторийлер, санаторийлер; ауруханалар, жалпы үлгідегі госпитальдар; қарттарға арналған интернаттар; кафелер, барлар, дәмханалар және басқа да тамақтандыру мекемелері; пикниктерге арналған орындар; қоғамдық дәретханалар</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0" w:id="380"/>
          <w:p>
            <w:pPr>
              <w:spacing w:after="20"/>
              <w:ind w:left="20"/>
              <w:jc w:val="both"/>
            </w:pPr>
            <w:r>
              <w:rPr>
                <w:rFonts w:ascii="Times New Roman"/>
                <w:b w:val="false"/>
                <w:i w:val="false"/>
                <w:color w:val="000000"/>
                <w:sz w:val="20"/>
              </w:rPr>
              <w:t>
Р-3. Ұзақ мерзімді демалыс аймағы (санаторийлер, курорттар) *)</w:t>
            </w:r>
          </w:p>
          <w:bookmarkEnd w:id="380"/>
          <w:p>
            <w:pPr>
              <w:spacing w:after="20"/>
              <w:ind w:left="20"/>
              <w:jc w:val="both"/>
            </w:pPr>
            <w:r>
              <w:rPr>
                <w:rFonts w:ascii="Times New Roman"/>
                <w:b w:val="false"/>
                <w:i w:val="false"/>
                <w:color w:val="000000"/>
                <w:sz w:val="20"/>
              </w:rPr>
              <w:t>
Мақсаты: Р-3 аймағы халықтың ұзақ мерзімді демалу кәсіпорындарын орналастыруға арналған және табиғи емдік факторлары бар, ең қолайлы микроклиматтық, ландшафттық және санитарлық-гигиеналық жағдайлары бар аумақтарға орналастырылуы керек.</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Санаторийлер, курорттар, демалыс үйлері, демалыс базалары, профилакторийлер, балалардың сауықтыру лагерлері мен мектепке дейінгі мекемелердің саяжайлары, қарттарға арналған интернаттар, балалар үйлері, қонақ үйлер, қонақтарды қабылдау үйлері, туристерге қызмет көрсету орталықтары, кемпингтер, глэмпингтер, мотельдер, кафелер, барлар, дәмханалар және басқа да қоғамдық тамақтандыру мекемелері; пикниктерге арналған орындар; қоғамдық дәретханалар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 уақытша сақтауға арналған ашық тұрақтар; демалысты ұйымдастыруға байланысты қосалқы құрылыстар (шешініп-киіну кабинкалары, күркелер және басқа да шағын сәулеттік формалары), спорттық және өзге де мүкәммалды жалға беру пункттері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Туристік орталықтар, профилакторийлер, мамандандырылған ауруханалар, жалпы типтегі госпитальдар, пикник алаңдары.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1" w:id="381"/>
          <w:p>
            <w:pPr>
              <w:spacing w:after="20"/>
              <w:ind w:left="20"/>
              <w:jc w:val="both"/>
            </w:pPr>
            <w:r>
              <w:rPr>
                <w:rFonts w:ascii="Times New Roman"/>
                <w:b w:val="false"/>
                <w:i w:val="false"/>
                <w:color w:val="000000"/>
                <w:sz w:val="20"/>
              </w:rPr>
              <w:t>
Р-4. Ашық кеңістіктер аймағы (өзендер, су айдындары, жағалау жолақтары)</w:t>
            </w:r>
          </w:p>
          <w:bookmarkEnd w:id="381"/>
          <w:p>
            <w:pPr>
              <w:spacing w:after="20"/>
              <w:ind w:left="20"/>
              <w:jc w:val="both"/>
            </w:pPr>
            <w:r>
              <w:rPr>
                <w:rFonts w:ascii="Times New Roman"/>
                <w:b w:val="false"/>
                <w:i w:val="false"/>
                <w:color w:val="000000"/>
                <w:sz w:val="20"/>
              </w:rPr>
              <w:t>
</w:t>
            </w:r>
            <w:r>
              <w:rPr>
                <w:rFonts w:ascii="Times New Roman"/>
                <w:b w:val="false"/>
                <w:i w:val="false"/>
                <w:color w:val="000000"/>
                <w:sz w:val="20"/>
              </w:rPr>
              <w:t>Мақсаты: Р-4 аймағы халық демалу үшін белсенді пайдаланатын өзендерді, су айдындарын, өзендердің жағалау аумақтарын қамтиды.</w:t>
            </w:r>
          </w:p>
          <w:p>
            <w:pPr>
              <w:spacing w:after="20"/>
              <w:ind w:left="20"/>
              <w:jc w:val="both"/>
            </w:pPr>
            <w:r>
              <w:rPr>
                <w:rFonts w:ascii="Times New Roman"/>
                <w:b w:val="false"/>
                <w:i w:val="false"/>
                <w:color w:val="000000"/>
                <w:sz w:val="20"/>
              </w:rPr>
              <w:t xml:space="preserve">
Рұқсат етілген құрылыс салу параметрлері және рекреациялық аймақтардың жер учаскелерін пайдалану 3.01-01-2013 ҚР ҚН және "Қала құрылысы. Қалалық және ауылдық елді мекендерді жоспарлау және құрылысын салу" 3.01-101-2013 ҚР ҚЖ және "Қазақстан Республикасының аумағында қолданыстағы сәулет, қала құрылысы және құрылыс саласындағы нормативтік құқықтық актілер мен нормативтік техникалық құжаттардың ТІЗБЕСІ" СҚҚК-1 1-қосымшасының 3-кешенінің нормалары мен қағидаларына сәйкес нақты объектілер үшін анықталады.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Жабдықталған жағажайлар; спорт және ойын алаңдары; аттракциондар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Демалысты ұйымдастырумен байланысты қосалқы құрылыстар (әкімшілік, кассалар, жалға беру пункттері, күркелер,орындықтар, шағын сәулеттік формалар және т.б.).</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Велосипед және жүгіру жолдары, пикник алаңдары.</w:t>
            </w:r>
          </w:p>
        </w:tc>
      </w:tr>
    </w:tbl>
    <w:bookmarkStart w:name="z533" w:id="382"/>
    <w:p>
      <w:pPr>
        <w:spacing w:after="0"/>
        <w:ind w:left="0"/>
        <w:jc w:val="both"/>
      </w:pPr>
      <w:r>
        <w:rPr>
          <w:rFonts w:ascii="Times New Roman"/>
          <w:b w:val="false"/>
          <w:i w:val="false"/>
          <w:color w:val="000000"/>
          <w:sz w:val="28"/>
        </w:rPr>
        <w:t>
      *) Алматы қаласының аумағында құрылыс үшін жобаланатын ғимараттардың қабаттылығы (биіктігі) ғимараттардың конструктивтік жүйелерінің типіне, сондай-ақ топырақ жағдайларының типіне және құрылыс алаңдарының есептік сейсмикалығына байланысты 2.03-30-2017 ҚР ҚЖ 9.2-кестесінде және ҚР ҚЖ EN 1998-1 НТҚ регламенттелген қабаттылыққа сәйкес келуі тиіс.</w:t>
      </w:r>
    </w:p>
    <w:bookmarkEnd w:id="382"/>
    <w:p>
      <w:pPr>
        <w:spacing w:after="0"/>
        <w:ind w:left="0"/>
        <w:jc w:val="left"/>
      </w:pP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Алматы қаласы аумағының</w:t>
            </w:r>
            <w:r>
              <w:br/>
            </w:r>
            <w:r>
              <w:rPr>
                <w:rFonts w:ascii="Times New Roman"/>
                <w:b w:val="false"/>
                <w:i w:val="false"/>
                <w:color w:val="000000"/>
                <w:sz w:val="20"/>
              </w:rPr>
              <w:t>қала құрылысы регламентіне</w:t>
            </w:r>
            <w:r>
              <w:br/>
            </w:r>
            <w:r>
              <w:rPr>
                <w:rFonts w:ascii="Times New Roman"/>
                <w:b w:val="false"/>
                <w:i w:val="false"/>
                <w:color w:val="000000"/>
                <w:sz w:val="20"/>
              </w:rPr>
              <w:t>4.14. -қосымша</w:t>
            </w:r>
          </w:p>
        </w:tc>
      </w:tr>
    </w:tbl>
    <w:bookmarkStart w:name="z537" w:id="383"/>
    <w:p>
      <w:pPr>
        <w:spacing w:after="0"/>
        <w:ind w:left="0"/>
        <w:jc w:val="left"/>
      </w:pPr>
      <w:r>
        <w:rPr>
          <w:rFonts w:ascii="Times New Roman"/>
          <w:b/>
          <w:i w:val="false"/>
          <w:color w:val="000000"/>
        </w:rPr>
        <w:t xml:space="preserve"> Т – Инженерлік және көлік инфрақұрылымының аймақтары</w:t>
      </w:r>
    </w:p>
    <w:bookmarkEnd w:id="383"/>
    <w:bookmarkStart w:name="z538" w:id="384"/>
    <w:p>
      <w:pPr>
        <w:spacing w:after="0"/>
        <w:ind w:left="0"/>
        <w:jc w:val="both"/>
      </w:pPr>
      <w:r>
        <w:rPr>
          <w:rFonts w:ascii="Times New Roman"/>
          <w:b w:val="false"/>
          <w:i w:val="false"/>
          <w:color w:val="000000"/>
          <w:sz w:val="28"/>
        </w:rPr>
        <w:t>
      Елді мекеннің инженерлік және көліктік инфрақұрылым аймақтары көлік және байланыс коммуникациялары мен құрылыстарын, магистральдық құбырларды, инженерлік қамтамасыз ету желілерін, инженерлік жабдықтарды орналастыруға және олардың жұмыс істеуіне арналған.</w:t>
      </w:r>
    </w:p>
    <w:bookmarkEnd w:id="384"/>
    <w:bookmarkStart w:name="z539" w:id="385"/>
    <w:p>
      <w:pPr>
        <w:spacing w:after="0"/>
        <w:ind w:left="0"/>
        <w:jc w:val="both"/>
      </w:pPr>
      <w:r>
        <w:rPr>
          <w:rFonts w:ascii="Times New Roman"/>
          <w:b w:val="false"/>
          <w:i w:val="false"/>
          <w:color w:val="000000"/>
          <w:sz w:val="28"/>
        </w:rPr>
        <w:t xml:space="preserve">
      Олардың зиянды (қауіпті) ықпалынан сақтанудың алдын алу мемлекеттік нормалар мен қағидаларға сәйкес қоныстану аумақтарына (учаскелеріне) және тұрғын үй-азаматтық мақсаттағы объектілерге дейінгі қажетті алшақтықтарды, сондай-ақ басқа да міндетті талаптар мен шектеулерді сақтаумен қамтамасыз етіледі. </w:t>
      </w:r>
    </w:p>
    <w:bookmarkEnd w:id="385"/>
    <w:bookmarkStart w:name="z540" w:id="386"/>
    <w:p>
      <w:pPr>
        <w:spacing w:after="0"/>
        <w:ind w:left="0"/>
        <w:jc w:val="both"/>
      </w:pPr>
      <w:r>
        <w:rPr>
          <w:rFonts w:ascii="Times New Roman"/>
          <w:b w:val="false"/>
          <w:i w:val="false"/>
          <w:color w:val="000000"/>
          <w:sz w:val="28"/>
        </w:rPr>
        <w:t>
      Пайдалану кезінде адамдардың денсаулығына және олардың тіршілік ету ортасына тікелей зиянды әсер ететін коммуникациялар мен құрылыстар елді мекендерден тыс жерде орналасуы тиіс.</w:t>
      </w:r>
    </w:p>
    <w:bookmarkEnd w:id="386"/>
    <w:bookmarkStart w:name="z541" w:id="387"/>
    <w:p>
      <w:pPr>
        <w:spacing w:after="0"/>
        <w:ind w:left="0"/>
        <w:jc w:val="both"/>
      </w:pPr>
      <w:r>
        <w:rPr>
          <w:rFonts w:ascii="Times New Roman"/>
          <w:b w:val="false"/>
          <w:i w:val="false"/>
          <w:color w:val="000000"/>
          <w:sz w:val="28"/>
        </w:rPr>
        <w:t>
      Бөлінген шекаралардағы инженерлік және көліктік инфрақұрылым объектілерінің аумақтары көрсетілген объектілердің техникалық және пайдалану сипаттамаларын ескере отырып, абаттандырылуға тиіс. Аумақтарды абаттандыру және күтіп ұстау жөніндегі міндеттер объектілердің меншік иелеріне жүктеледі.</w:t>
      </w:r>
    </w:p>
    <w:bookmarkEnd w:id="387"/>
    <w:bookmarkStart w:name="z542" w:id="388"/>
    <w:p>
      <w:pPr>
        <w:spacing w:after="0"/>
        <w:ind w:left="0"/>
        <w:jc w:val="both"/>
      </w:pPr>
      <w:r>
        <w:rPr>
          <w:rFonts w:ascii="Times New Roman"/>
          <w:b w:val="false"/>
          <w:i w:val="false"/>
          <w:color w:val="000000"/>
          <w:sz w:val="28"/>
        </w:rPr>
        <w:t>
      Инженерлік және көлік инфрақұрылымдар (автомобиль, теміржол, әуе көлігі, байланыс және инженерлік жабдық) аймақтарының типтері орналастырылатын құрылыстар мен коммуникациялардың түрі мен параметрлеріне, сондай-ақ Алматы қаласының аумағында олардың тіршілік ету ортасына зиянды әсерін болғызбау жөніндегі шараларды қамтамасыз етуді ескере отырып, тиісті аумақтарды пайдалануға шектеулерге байланысты белгіленеді:</w:t>
      </w:r>
    </w:p>
    <w:bookmarkEnd w:id="388"/>
    <w:bookmarkStart w:name="z543" w:id="389"/>
    <w:p>
      <w:pPr>
        <w:spacing w:after="0"/>
        <w:ind w:left="0"/>
        <w:jc w:val="both"/>
      </w:pPr>
      <w:r>
        <w:rPr>
          <w:rFonts w:ascii="Times New Roman"/>
          <w:b w:val="false"/>
          <w:i w:val="false"/>
          <w:color w:val="000000"/>
          <w:sz w:val="28"/>
        </w:rPr>
        <w:t>
      Т-1 Инженерлік құрылыстар мен коммуникациялар аймақтары;</w:t>
      </w:r>
    </w:p>
    <w:bookmarkEnd w:id="389"/>
    <w:bookmarkStart w:name="z544" w:id="390"/>
    <w:p>
      <w:pPr>
        <w:spacing w:after="0"/>
        <w:ind w:left="0"/>
        <w:jc w:val="both"/>
      </w:pPr>
      <w:r>
        <w:rPr>
          <w:rFonts w:ascii="Times New Roman"/>
          <w:b w:val="false"/>
          <w:i w:val="false"/>
          <w:color w:val="000000"/>
          <w:sz w:val="28"/>
        </w:rPr>
        <w:t>
      Т-2 Көлік коммуникацияларының аймақтары (көшелер, жолдар);</w:t>
      </w:r>
    </w:p>
    <w:bookmarkEnd w:id="390"/>
    <w:bookmarkStart w:name="z545" w:id="391"/>
    <w:p>
      <w:pPr>
        <w:spacing w:after="0"/>
        <w:ind w:left="0"/>
        <w:jc w:val="both"/>
      </w:pPr>
      <w:r>
        <w:rPr>
          <w:rFonts w:ascii="Times New Roman"/>
          <w:b w:val="false"/>
          <w:i w:val="false"/>
          <w:color w:val="000000"/>
          <w:sz w:val="28"/>
        </w:rPr>
        <w:t>
      Т-3 Жолдардағы жасанды құрылыстардың аймақтары (жолайрықтар);</w:t>
      </w:r>
    </w:p>
    <w:bookmarkEnd w:id="391"/>
    <w:bookmarkStart w:name="z546" w:id="392"/>
    <w:p>
      <w:pPr>
        <w:spacing w:after="0"/>
        <w:ind w:left="0"/>
        <w:jc w:val="both"/>
      </w:pPr>
      <w:r>
        <w:rPr>
          <w:rFonts w:ascii="Times New Roman"/>
          <w:b w:val="false"/>
          <w:i w:val="false"/>
          <w:color w:val="000000"/>
          <w:sz w:val="28"/>
        </w:rPr>
        <w:t>
      Т-4 Автомобиль көлігін сақтау орындары аймақтары (паркингтер);</w:t>
      </w:r>
    </w:p>
    <w:bookmarkEnd w:id="392"/>
    <w:bookmarkStart w:name="z547" w:id="393"/>
    <w:p>
      <w:pPr>
        <w:spacing w:after="0"/>
        <w:ind w:left="0"/>
        <w:jc w:val="both"/>
      </w:pPr>
      <w:r>
        <w:rPr>
          <w:rFonts w:ascii="Times New Roman"/>
          <w:b w:val="false"/>
          <w:i w:val="false"/>
          <w:color w:val="000000"/>
          <w:sz w:val="28"/>
        </w:rPr>
        <w:t>
      Т-5 Қалалық жолаушылар көлігі құрылыстары мен құрылғыларының аймақтары (метро станциялары, электрлік көлік қосалқы станциялары, автостанциялар);</w:t>
      </w:r>
    </w:p>
    <w:bookmarkEnd w:id="393"/>
    <w:bookmarkStart w:name="z548" w:id="394"/>
    <w:p>
      <w:pPr>
        <w:spacing w:after="0"/>
        <w:ind w:left="0"/>
        <w:jc w:val="both"/>
      </w:pPr>
      <w:r>
        <w:rPr>
          <w:rFonts w:ascii="Times New Roman"/>
          <w:b w:val="false"/>
          <w:i w:val="false"/>
          <w:color w:val="000000"/>
          <w:sz w:val="28"/>
        </w:rPr>
        <w:t>
      Т-6 Автосервис кәсіпорындарының аймақтары (АЖҚС, ТҚҚО, автожуу);</w:t>
      </w:r>
    </w:p>
    <w:bookmarkEnd w:id="394"/>
    <w:bookmarkStart w:name="z549" w:id="395"/>
    <w:p>
      <w:pPr>
        <w:spacing w:after="0"/>
        <w:ind w:left="0"/>
        <w:jc w:val="both"/>
      </w:pPr>
      <w:r>
        <w:rPr>
          <w:rFonts w:ascii="Times New Roman"/>
          <w:b w:val="false"/>
          <w:i w:val="false"/>
          <w:color w:val="000000"/>
          <w:sz w:val="28"/>
        </w:rPr>
        <w:t>
      Т-7 Сыртқы көлік және байланыс аймақтары (т/ж вокзалдары, әуежай, автовокзал);</w:t>
      </w:r>
    </w:p>
    <w:bookmarkEnd w:id="395"/>
    <w:bookmarkStart w:name="z550" w:id="396"/>
    <w:p>
      <w:pPr>
        <w:spacing w:after="0"/>
        <w:ind w:left="0"/>
        <w:jc w:val="both"/>
      </w:pPr>
      <w:r>
        <w:rPr>
          <w:rFonts w:ascii="Times New Roman"/>
          <w:b w:val="false"/>
          <w:i w:val="false"/>
          <w:color w:val="000000"/>
          <w:sz w:val="28"/>
        </w:rPr>
        <w:t xml:space="preserve">
      Т-8 Байланыс құрылыстары мен коммуникациялар аймағы (АТС). </w:t>
      </w:r>
    </w:p>
    <w:bookmarkEnd w:id="396"/>
    <w:bookmarkStart w:name="z551" w:id="397"/>
    <w:p>
      <w:pPr>
        <w:spacing w:after="0"/>
        <w:ind w:left="0"/>
        <w:jc w:val="both"/>
      </w:pPr>
      <w:r>
        <w:rPr>
          <w:rFonts w:ascii="Times New Roman"/>
          <w:b w:val="false"/>
          <w:i w:val="false"/>
          <w:color w:val="000000"/>
          <w:sz w:val="28"/>
        </w:rPr>
        <w:t>
      Т-2 - Т-7 үшін рұқсат етілген құрылыс салу параметрлері және жер учаскелерін пайдалану; "Көлік құрылыстары" 3.03-кешеніне және "Қала құрылысы. Қалалық және ауылдық елді мекендерді жоспарлау және құрылысын салу" 3.01-101-2013 ҚР ҚЖ 8-бөліміне, "Қазақстан Республикасының аумағында қолданыстағы сәулет, қала құрылысы және құрылыс саласындағы нормативтік құқықтық актілер мен нормативтік техникалық құжаттардың ТІЗБЕСІ" СҚҚК-1 каталогының нормалары мен қағидаларына сәйкес нақты объектілер үшін анықталады.</w:t>
      </w:r>
    </w:p>
    <w:bookmarkEnd w:id="397"/>
    <w:bookmarkStart w:name="z552" w:id="398"/>
    <w:p>
      <w:pPr>
        <w:spacing w:after="0"/>
        <w:ind w:left="0"/>
        <w:jc w:val="both"/>
      </w:pPr>
      <w:r>
        <w:rPr>
          <w:rFonts w:ascii="Times New Roman"/>
          <w:b w:val="false"/>
          <w:i w:val="false"/>
          <w:color w:val="000000"/>
          <w:sz w:val="28"/>
        </w:rPr>
        <w:t>
      Т-1 және Т-8 үшін рұқсат етілген құрылыс салу параметрлері және жер учаскелерін пайдалану; "Қала құрылысы. Қалалық және ауылдық елді мекендерді жоспарлау және құрылысын салу" 3.01-101-2013 ҚР ҚЖ 9-бөліміне және "Қазақстан Республикасының аумағында қолданыстағы сәулет, қала құрылысы және құрылыс саласындағы нормативтік құқықтық актілер мен нормативтік техникалық құжаттардың ТІЗБЕСІ" СҚҚК-1 каталогының "Ғимараттар мен құрылыстарды және сыртқы желілерді инженерлік қамтамасыз етуге арналған нормативтік құжаттар" (4.01, 4.02, 4.03, 4.04 кешендері) 4-бөлімінің нормалары мен қағидаларына сәйкес нақты объектілер үшін анықталады.</w:t>
      </w:r>
    </w:p>
    <w:bookmarkEnd w:id="398"/>
    <w:p>
      <w:pPr>
        <w:spacing w:after="0"/>
        <w:ind w:left="0"/>
        <w:jc w:val="left"/>
      </w:pP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Алматы қаласы аумағының</w:t>
            </w:r>
            <w:r>
              <w:br/>
            </w:r>
            <w:r>
              <w:rPr>
                <w:rFonts w:ascii="Times New Roman"/>
                <w:b w:val="false"/>
                <w:i w:val="false"/>
                <w:color w:val="000000"/>
                <w:sz w:val="20"/>
              </w:rPr>
              <w:t>қала құрылысы регламентіне</w:t>
            </w:r>
            <w:r>
              <w:br/>
            </w:r>
            <w:r>
              <w:rPr>
                <w:rFonts w:ascii="Times New Roman"/>
                <w:b w:val="false"/>
                <w:i w:val="false"/>
                <w:color w:val="000000"/>
                <w:sz w:val="20"/>
              </w:rPr>
              <w:t>4.15-қосымша</w:t>
            </w:r>
          </w:p>
        </w:tc>
      </w:tr>
    </w:tbl>
    <w:p>
      <w:pPr>
        <w:spacing w:after="0"/>
        <w:ind w:left="0"/>
        <w:jc w:val="left"/>
      </w:pPr>
      <w:r>
        <w:rPr>
          <w:rFonts w:ascii="Times New Roman"/>
          <w:b w:val="false"/>
          <w:i w:val="false"/>
          <w:color w:val="000000"/>
          <w:sz w:val="28"/>
        </w:rPr>
        <w:t>
</w:t>
      </w:r>
    </w:p>
    <w:p>
      <w:pPr>
        <w:spacing w:after="0"/>
        <w:ind w:left="0"/>
        <w:jc w:val="left"/>
      </w:pPr>
      <w:r>
        <w:rPr>
          <w:rFonts w:ascii="Times New Roman"/>
          <w:b/>
          <w:i w:val="false"/>
          <w:color w:val="000000"/>
        </w:rPr>
        <w:t xml:space="preserve"> АС - Қалалық аграрлық сектор аумақтарының аймақтары (ауыл шаруашылығы және орман шаруашылығын пайдалану)</w:t>
      </w:r>
    </w:p>
    <w:bookmarkStart w:name="z557" w:id="399"/>
    <w:p>
      <w:pPr>
        <w:spacing w:after="0"/>
        <w:ind w:left="0"/>
        <w:jc w:val="left"/>
      </w:pPr>
      <w:r>
        <w:rPr>
          <w:rFonts w:ascii="Times New Roman"/>
          <w:b/>
          <w:i w:val="false"/>
          <w:color w:val="000000"/>
        </w:rPr>
        <w:t xml:space="preserve"> АС - 1 Жылыжай, гүл шаруашылығы, бақтар, жүзімдіктер мен тәлімбақтар аймағы, АС-2. Орман шаруашылығы аймағы, АС-3 – Аумақтарды басқа да аграрлық пайдалану аймағы</w:t>
      </w:r>
    </w:p>
    <w:bookmarkEnd w:id="399"/>
    <w:bookmarkStart w:name="z558" w:id="400"/>
    <w:p>
      <w:pPr>
        <w:spacing w:after="0"/>
        <w:ind w:left="0"/>
        <w:jc w:val="both"/>
      </w:pPr>
      <w:r>
        <w:rPr>
          <w:rFonts w:ascii="Times New Roman"/>
          <w:b w:val="false"/>
          <w:i w:val="false"/>
          <w:color w:val="000000"/>
          <w:sz w:val="28"/>
        </w:rPr>
        <w:t>
      Ауыл шаруашылығы қажеттіліктері үшін берілген, қала дамуының бас жоспарына сәйкес осы мақсатқа арналған басқа жерлер, сондай-ақ жерге орналастыру құжаттамасы негізінде әзірленген ауыл шаруашылығы мақсатындағы жерлер.</w:t>
      </w:r>
    </w:p>
    <w:bookmarkEnd w:id="400"/>
    <w:bookmarkStart w:name="z559" w:id="401"/>
    <w:p>
      <w:pPr>
        <w:spacing w:after="0"/>
        <w:ind w:left="0"/>
        <w:jc w:val="both"/>
      </w:pPr>
      <w:r>
        <w:rPr>
          <w:rFonts w:ascii="Times New Roman"/>
          <w:b w:val="false"/>
          <w:i w:val="false"/>
          <w:color w:val="000000"/>
          <w:sz w:val="28"/>
        </w:rPr>
        <w:t>
      Ауыл шаруашылығына пайдалану аумақтары қала шекарасының шегінде (сызығы) ауыл шаруашылығын жүргізу үшін арналады және елді мекендер мен құрылыс салу ережелерінің бекітілген бас жоспарына сәйкес оларды пайдаланудың түрлері өзгерген кезеңге дейін пайдаланылуы мүмкін.</w:t>
      </w:r>
    </w:p>
    <w:bookmarkEnd w:id="40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Аймақ типінің индексі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Аумақты функционалдық пайдаланудың рұқсат етілген түрлері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Аумақты функционалдық пайдаланудың негізгі емес және ілеспе түрлері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тиісті уәкілетті құрылымдық бөлімшелерінің (басқармаларының) келісімі болған кезде аумақтарды функционалдық пайдаланудың рұқсат етілген түрлері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0" w:id="402"/>
          <w:p>
            <w:pPr>
              <w:spacing w:after="20"/>
              <w:ind w:left="20"/>
              <w:jc w:val="both"/>
            </w:pPr>
            <w:r>
              <w:rPr>
                <w:rFonts w:ascii="Times New Roman"/>
                <w:b w:val="false"/>
                <w:i w:val="false"/>
                <w:color w:val="000000"/>
                <w:sz w:val="20"/>
              </w:rPr>
              <w:t>
АС -1</w:t>
            </w:r>
          </w:p>
          <w:bookmarkEnd w:id="402"/>
          <w:p>
            <w:pPr>
              <w:spacing w:after="20"/>
              <w:ind w:left="20"/>
              <w:jc w:val="both"/>
            </w:pPr>
            <w:r>
              <w:rPr>
                <w:rFonts w:ascii="Times New Roman"/>
                <w:b w:val="false"/>
                <w:i w:val="false"/>
                <w:color w:val="000000"/>
                <w:sz w:val="20"/>
              </w:rPr>
              <w:t>
АС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1" w:id="403"/>
          <w:p>
            <w:pPr>
              <w:spacing w:after="20"/>
              <w:ind w:left="20"/>
              <w:jc w:val="both"/>
            </w:pPr>
            <w:r>
              <w:rPr>
                <w:rFonts w:ascii="Times New Roman"/>
                <w:b w:val="false"/>
                <w:i w:val="false"/>
                <w:color w:val="000000"/>
                <w:sz w:val="20"/>
              </w:rPr>
              <w:t>
АС - 1 Жылыжай, гүл шаруашылығы, бақтар, жүзімдіктер мен тәлімбақтар аймағы</w:t>
            </w:r>
          </w:p>
          <w:bookmarkEnd w:id="403"/>
          <w:p>
            <w:pPr>
              <w:spacing w:after="20"/>
              <w:ind w:left="20"/>
              <w:jc w:val="both"/>
            </w:pPr>
            <w:r>
              <w:rPr>
                <w:rFonts w:ascii="Times New Roman"/>
                <w:b w:val="false"/>
                <w:i w:val="false"/>
                <w:color w:val="000000"/>
                <w:sz w:val="20"/>
              </w:rPr>
              <w:t>
АС-3. Аумақтарды басқа да аграрлық пайдалану аймағы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алқаптары (жыртылған жерлер, бақтар, жүзімдіктер, бақшалар, пішендіктер, жайылымдар, кен орындары), шаруашылықішілік жолдар, коммуникациялар, көпжылдық көшеттер, батпақтар, тұйық су қоймалары, ауыл шаруашылығының жұмыс істеуі үшін қажетті ғимараттар, құрылыстар, құрылғылар, оның ішінде ауыл шаруашылығы кәсіпорындары, тәжірибелік-өндірістік, жылыжайлар, гүл шаруашылығы мен тәлімбақтар, оқу, оқу-тәжірибелік және оқу-өндірістік шаруашылықтар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Инженерлік коммуникациялар және көлік құрылыстары, құрылғылар; шаруа (фермер) қожалығын, жеке қосалқы шаруашылықты (бағбандық, мал шаруашылығы, бақшалық, шөп шабу және мал жаю) жүргізу үшін азаматтарға берілетін жер учаскелері.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 етілген мөлшерден асатын карьерлер, қайта өңдеу кәсіпорындары, қоймалар, базарлар, дүкендер, көлік құралдарының тұрақтары (терминалдар); пошта бөлімшелері, телефон, телеграф; ұсақ бөлшек саудадағы уақытша құрылыстар және басқа да құрылыстар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2" w:id="404"/>
          <w:p>
            <w:pPr>
              <w:spacing w:after="20"/>
              <w:ind w:left="20"/>
              <w:jc w:val="both"/>
            </w:pPr>
            <w:r>
              <w:rPr>
                <w:rFonts w:ascii="Times New Roman"/>
                <w:b w:val="false"/>
                <w:i w:val="false"/>
                <w:color w:val="000000"/>
                <w:sz w:val="20"/>
              </w:rPr>
              <w:t>
АС-2. Орман шаруашылығы аймағы</w:t>
            </w:r>
          </w:p>
          <w:bookmarkEnd w:id="404"/>
          <w:p>
            <w:pPr>
              <w:spacing w:after="20"/>
              <w:ind w:left="20"/>
              <w:jc w:val="both"/>
            </w:pPr>
            <w:r>
              <w:rPr>
                <w:rFonts w:ascii="Times New Roman"/>
                <w:b w:val="false"/>
                <w:i w:val="false"/>
                <w:color w:val="000000"/>
                <w:sz w:val="20"/>
              </w:rPr>
              <w:t>
</w:t>
            </w:r>
            <w:r>
              <w:rPr>
                <w:rFonts w:ascii="Times New Roman"/>
                <w:b w:val="false"/>
                <w:i w:val="false"/>
                <w:color w:val="000000"/>
                <w:sz w:val="20"/>
              </w:rPr>
              <w:t>Функционалдық пайдаланудың рұқсат етілген, негізгі емес және ілеспе, шартты түрде рұқсат етілген түрлері – қалалық ормандар және-орман қорғау алқаптары бекітілген қала құрылысы құжаттамасында және құрылыс салу және жер пайдалану қағидаларында белгіленген тиісті аймақтардың қала құрылысы регламенттеріне сәйкес белгіленеді.</w:t>
            </w:r>
          </w:p>
          <w:p>
            <w:pPr>
              <w:spacing w:after="20"/>
              <w:ind w:left="20"/>
              <w:jc w:val="both"/>
            </w:pPr>
            <w:r>
              <w:rPr>
                <w:rFonts w:ascii="Times New Roman"/>
                <w:b w:val="false"/>
                <w:i w:val="false"/>
                <w:color w:val="000000"/>
                <w:sz w:val="20"/>
              </w:rPr>
              <w:t>
АС-1,2,3 үшін рұқсат етілген құрылыс салу параметрлері және жер учаскелерін пайдалану "Қазақстан Республикасының аумағында қолданыстағы сәулет, қала құрылысы және құрылыс саласындағы нормативтік құқықтық актілер мен нормативтік техникалық құжаттардың ТІЗБЕСІ" СҚҚК-1 каталогының 3.02 кешенінің және ауыл шаруашылығы кәсіпорындарының бас жоспарлары 3.01-104-2012 ҚР ҚЖ, 3.01-04-2014 ҚР ҚН нормалары мен қағидаларына сәйкес нақты объектілер үшін анықталады.</w:t>
            </w:r>
          </w:p>
        </w:tc>
      </w:tr>
    </w:tbl>
    <w:p>
      <w:pPr>
        <w:spacing w:after="0"/>
        <w:ind w:left="0"/>
        <w:jc w:val="left"/>
      </w:pP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Алматы қаласы аумағының</w:t>
            </w:r>
            <w:r>
              <w:br/>
            </w:r>
            <w:r>
              <w:rPr>
                <w:rFonts w:ascii="Times New Roman"/>
                <w:b w:val="false"/>
                <w:i w:val="false"/>
                <w:color w:val="000000"/>
                <w:sz w:val="20"/>
              </w:rPr>
              <w:t>қала құрылысы регламентіне</w:t>
            </w:r>
            <w:r>
              <w:br/>
            </w:r>
            <w:r>
              <w:rPr>
                <w:rFonts w:ascii="Times New Roman"/>
                <w:b w:val="false"/>
                <w:i w:val="false"/>
                <w:color w:val="000000"/>
                <w:sz w:val="20"/>
              </w:rPr>
              <w:t>4.16-қосымша</w:t>
            </w:r>
          </w:p>
        </w:tc>
      </w:tr>
    </w:tbl>
    <w:p>
      <w:pPr>
        <w:spacing w:after="0"/>
        <w:ind w:left="0"/>
        <w:jc w:val="left"/>
      </w:pPr>
      <w:r>
        <w:rPr>
          <w:rFonts w:ascii="Times New Roman"/>
          <w:b w:val="false"/>
          <w:i w:val="false"/>
          <w:color w:val="000000"/>
          <w:sz w:val="28"/>
        </w:rPr>
        <w:t>
</w:t>
      </w:r>
    </w:p>
    <w:p>
      <w:pPr>
        <w:spacing w:after="0"/>
        <w:ind w:left="0"/>
        <w:jc w:val="left"/>
      </w:pPr>
      <w:r>
        <w:rPr>
          <w:rFonts w:ascii="Times New Roman"/>
          <w:b/>
          <w:i w:val="false"/>
          <w:color w:val="000000"/>
        </w:rPr>
        <w:t xml:space="preserve"> С – Арнайы мақсаттағы аймақтар С-1 – Зираттар, крематорийлер, мал қорымдары аймағы; С-2 – Қатты тұрмыстық қалдықтарды (полигондарды) уақытша сақтау, ҚТҚ қайта өңдеу бойынша кәсіпорындар аймағы; С-3 – Күл үйінділері, тұндырғыштар аймағы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Аймақ типінің индексі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Аумақты функционалдық пайдаланудың рұқсат етілген түрлері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Аумақты функционалдық пайдаланудың негізгі емес және ілеспе түрлері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тиісті уәкілетті құрылымдық бөлімшелерінің (басқармаларының) келісімі болған кезде аумақтарды функционалдық пайдаланудың рұқсат етілген түрлері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8" w:id="405"/>
          <w:p>
            <w:pPr>
              <w:spacing w:after="20"/>
              <w:ind w:left="20"/>
              <w:jc w:val="both"/>
            </w:pPr>
            <w:r>
              <w:rPr>
                <w:rFonts w:ascii="Times New Roman"/>
                <w:b w:val="false"/>
                <w:i w:val="false"/>
                <w:color w:val="000000"/>
                <w:sz w:val="20"/>
              </w:rPr>
              <w:t>
С-1,</w:t>
            </w:r>
          </w:p>
          <w:bookmarkEnd w:id="405"/>
          <w:p>
            <w:pPr>
              <w:spacing w:after="20"/>
              <w:ind w:left="20"/>
              <w:jc w:val="both"/>
            </w:pPr>
            <w:r>
              <w:rPr>
                <w:rFonts w:ascii="Times New Roman"/>
                <w:b w:val="false"/>
                <w:i w:val="false"/>
                <w:color w:val="000000"/>
                <w:sz w:val="20"/>
              </w:rPr>
              <w:t>
</w:t>
            </w:r>
            <w:r>
              <w:rPr>
                <w:rFonts w:ascii="Times New Roman"/>
                <w:b w:val="false"/>
                <w:i w:val="false"/>
                <w:color w:val="000000"/>
                <w:sz w:val="20"/>
              </w:rPr>
              <w:t>С-2,</w:t>
            </w:r>
          </w:p>
          <w:p>
            <w:pPr>
              <w:spacing w:after="20"/>
              <w:ind w:left="20"/>
              <w:jc w:val="both"/>
            </w:pPr>
            <w:r>
              <w:rPr>
                <w:rFonts w:ascii="Times New Roman"/>
                <w:b w:val="false"/>
                <w:i w:val="false"/>
                <w:color w:val="000000"/>
                <w:sz w:val="20"/>
              </w:rPr>
              <w:t>
С-3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0" w:id="406"/>
          <w:p>
            <w:pPr>
              <w:spacing w:after="20"/>
              <w:ind w:left="20"/>
              <w:jc w:val="both"/>
            </w:pPr>
            <w:r>
              <w:rPr>
                <w:rFonts w:ascii="Times New Roman"/>
                <w:b w:val="false"/>
                <w:i w:val="false"/>
                <w:color w:val="000000"/>
                <w:sz w:val="20"/>
              </w:rPr>
              <w:t>
С-1-Зираттар, крематорий, мал қорымдары аймағы;</w:t>
            </w:r>
          </w:p>
          <w:bookmarkEnd w:id="406"/>
          <w:p>
            <w:pPr>
              <w:spacing w:after="20"/>
              <w:ind w:left="20"/>
              <w:jc w:val="both"/>
            </w:pPr>
            <w:r>
              <w:rPr>
                <w:rFonts w:ascii="Times New Roman"/>
                <w:b w:val="false"/>
                <w:i w:val="false"/>
                <w:color w:val="000000"/>
                <w:sz w:val="20"/>
              </w:rPr>
              <w:t>
</w:t>
            </w:r>
            <w:r>
              <w:rPr>
                <w:rFonts w:ascii="Times New Roman"/>
                <w:b w:val="false"/>
                <w:i w:val="false"/>
                <w:color w:val="000000"/>
                <w:sz w:val="20"/>
              </w:rPr>
              <w:t>С-2-Қатты тұрмыстық қалдықтарды (полигондарды) уақытша сақтау, ҚТҚ қайта өңдеу бойынша кәсіпорындар аймағы;</w:t>
            </w:r>
          </w:p>
          <w:p>
            <w:pPr>
              <w:spacing w:after="20"/>
              <w:ind w:left="20"/>
              <w:jc w:val="both"/>
            </w:pPr>
            <w:r>
              <w:rPr>
                <w:rFonts w:ascii="Times New Roman"/>
                <w:b w:val="false"/>
                <w:i w:val="false"/>
                <w:color w:val="000000"/>
                <w:sz w:val="20"/>
              </w:rPr>
              <w:t>
С-3-Күл үйінділері, тұндырғыштар аймағы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Жерлеу; зираттар, крематорийлер, мал қорымдары, пайдалануы аумақтық аймақтардың басқа түрлерімен қатар пайдалануына сай келмейтін тұрмыстық қалдықтардың үйінділері және өзге де объектілер, сондай-ақ арнайы нормативтер мен ережелерсіз пайдалануға және құруға жарамайтын объектілер.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Діни ғимараттар, зираттарды пайдалану объектілері, зираттардың қызметіне байланысты өзге де қосалқы өндірістер мен әкімшілік объектілер; жасыл желектер; инженерлік коммуникациялар.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Қоқыстарды қайта өңдейтін және қоқыс өртейтін зауыттар, пайдаға асырылмайтын өндірістік қалдықтарды көму полигондары және өзге де объектілер.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 етілген құрылыс салу параметрлері және арнайы мақсаттағы аймақтардың жер учаскелерін пайдалану "Қазақстан Республикасының аумағында қолданыстағы сәулет, қала құрылысы және құрылыс саласындағы нормативтік құқықтық актілер мен нормативтік техникалық құжаттардың ТІЗБЕСІ" СҚҚК-1 каталогының 1.04., 3.02., 4.05. кешенінің нормалары мен қағидаларына сәйкес нақты объектілер үшін анықталады.</w:t>
            </w:r>
          </w:p>
        </w:tc>
      </w:tr>
    </w:tbl>
    <w:p>
      <w:pPr>
        <w:spacing w:after="0"/>
        <w:ind w:left="0"/>
        <w:jc w:val="left"/>
      </w:pP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Алматы қаласы аумағының</w:t>
            </w:r>
            <w:r>
              <w:br/>
            </w:r>
            <w:r>
              <w:rPr>
                <w:rFonts w:ascii="Times New Roman"/>
                <w:b w:val="false"/>
                <w:i w:val="false"/>
                <w:color w:val="000000"/>
                <w:sz w:val="20"/>
              </w:rPr>
              <w:t>қала құрылысы регламентіне</w:t>
            </w:r>
            <w:r>
              <w:br/>
            </w:r>
            <w:r>
              <w:rPr>
                <w:rFonts w:ascii="Times New Roman"/>
                <w:b w:val="false"/>
                <w:i w:val="false"/>
                <w:color w:val="000000"/>
                <w:sz w:val="20"/>
              </w:rPr>
              <w:t>4.17-қосымша</w:t>
            </w:r>
          </w:p>
        </w:tc>
      </w:tr>
    </w:tbl>
    <w:bookmarkStart w:name="z575" w:id="407"/>
    <w:p>
      <w:pPr>
        <w:spacing w:after="0"/>
        <w:ind w:left="0"/>
        <w:jc w:val="left"/>
      </w:pPr>
      <w:r>
        <w:rPr>
          <w:rFonts w:ascii="Times New Roman"/>
          <w:b/>
          <w:i w:val="false"/>
          <w:color w:val="000000"/>
        </w:rPr>
        <w:t xml:space="preserve"> РТ – Режимдік аумақтар аймақтары РТ-1 - Қауіпсіздік және қорғаныс объектілері (әскери базалар, ә/әуеайлақтары), полигондар мен әскери қалашықтардың аумақтары аймағы РТ-2 - Режимдік аумақтардың қорғалатын объектілерін орналастыру аймақтары</w:t>
      </w:r>
    </w:p>
    <w:bookmarkEnd w:id="407"/>
    <w:bookmarkStart w:name="z576" w:id="408"/>
    <w:p>
      <w:pPr>
        <w:spacing w:after="0"/>
        <w:ind w:left="0"/>
        <w:jc w:val="both"/>
      </w:pPr>
      <w:r>
        <w:rPr>
          <w:rFonts w:ascii="Times New Roman"/>
          <w:b w:val="false"/>
          <w:i w:val="false"/>
          <w:color w:val="000000"/>
          <w:sz w:val="28"/>
        </w:rPr>
        <w:t>
      Ерекше режим белгіленетін әскери және басқа да объектілерді орналастыру үшін режимдік аумақтардың арнайы аймақтары, сондай-ақ елді мекендерде немесе олардан тыс жерлерде ерекше реттеудің өзге де аумақтары көзделуге тиіс.</w:t>
      </w:r>
    </w:p>
    <w:bookmarkEnd w:id="408"/>
    <w:bookmarkStart w:name="z577" w:id="409"/>
    <w:p>
      <w:pPr>
        <w:spacing w:after="0"/>
        <w:ind w:left="0"/>
        <w:jc w:val="both"/>
      </w:pPr>
      <w:r>
        <w:rPr>
          <w:rFonts w:ascii="Times New Roman"/>
          <w:b w:val="false"/>
          <w:i w:val="false"/>
          <w:color w:val="000000"/>
          <w:sz w:val="28"/>
        </w:rPr>
        <w:t>
      Қорғалатын объектілерді орналастыруға арналған елді мекендер шегіндегі және олардың шегінен тыс аумақтар режимдік аумақтардың аймақтары болып табылады.</w:t>
      </w:r>
    </w:p>
    <w:bookmarkEnd w:id="409"/>
    <w:bookmarkStart w:name="z578" w:id="410"/>
    <w:p>
      <w:pPr>
        <w:spacing w:after="0"/>
        <w:ind w:left="0"/>
        <w:jc w:val="both"/>
      </w:pPr>
      <w:r>
        <w:rPr>
          <w:rFonts w:ascii="Times New Roman"/>
          <w:b w:val="false"/>
          <w:i w:val="false"/>
          <w:color w:val="000000"/>
          <w:sz w:val="28"/>
        </w:rPr>
        <w:t xml:space="preserve">
      Режимдік аумақтар аймақтарын пайдалану тәртібі: егер Қазақстан Республикасының заңнамалық актілерінде өзгеше көзделмесе мемлекеттік нормативтерге сәйкес "Режимдік аумақтардың аймақтарын пайдалану тәртібі туралы" Қазақстан Республикасы Үкіметінің 2003 жылғы 17 қаңтардағы № 45 қаулысымен белгіленеді. </w:t>
      </w:r>
    </w:p>
    <w:bookmarkEnd w:id="41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Аймақ түрінің индексі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Аумақты функционалдық пайдаланудың рұқсат етілген түрлері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Аумақты функционалдық пайдаланудың негізгі емес және ілеспе түрлері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тиісті уәкілетті құрылымдық бөлімшелерінің (басқармаларының) келісімі болған кезде аумақтарды функционалдық пайдаланудың рұқсат етілген түрлері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9" w:id="411"/>
          <w:p>
            <w:pPr>
              <w:spacing w:after="20"/>
              <w:ind w:left="20"/>
              <w:jc w:val="both"/>
            </w:pPr>
            <w:r>
              <w:rPr>
                <w:rFonts w:ascii="Times New Roman"/>
                <w:b w:val="false"/>
                <w:i w:val="false"/>
                <w:color w:val="000000"/>
                <w:sz w:val="20"/>
              </w:rPr>
              <w:t>
РТ-1,</w:t>
            </w:r>
          </w:p>
          <w:bookmarkEnd w:id="411"/>
          <w:p>
            <w:pPr>
              <w:spacing w:after="20"/>
              <w:ind w:left="20"/>
              <w:jc w:val="both"/>
            </w:pPr>
            <w:r>
              <w:rPr>
                <w:rFonts w:ascii="Times New Roman"/>
                <w:b w:val="false"/>
                <w:i w:val="false"/>
                <w:color w:val="000000"/>
                <w:sz w:val="20"/>
              </w:rPr>
              <w:t>
РТ-2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0" w:id="412"/>
          <w:p>
            <w:pPr>
              <w:spacing w:after="20"/>
              <w:ind w:left="20"/>
              <w:jc w:val="both"/>
            </w:pPr>
            <w:r>
              <w:rPr>
                <w:rFonts w:ascii="Times New Roman"/>
                <w:b w:val="false"/>
                <w:i w:val="false"/>
                <w:color w:val="000000"/>
                <w:sz w:val="20"/>
              </w:rPr>
              <w:t>
РТ-1 - Қауіпсіздік және қорғаныс объектілері (әскери базалар, ә/әуеайлақтар), полигондар мен әскери қалашықтардың аумақтары аймағы</w:t>
            </w:r>
          </w:p>
          <w:bookmarkEnd w:id="412"/>
          <w:p>
            <w:pPr>
              <w:spacing w:after="20"/>
              <w:ind w:left="20"/>
              <w:jc w:val="both"/>
            </w:pPr>
            <w:r>
              <w:rPr>
                <w:rFonts w:ascii="Times New Roman"/>
                <w:b w:val="false"/>
                <w:i w:val="false"/>
                <w:color w:val="000000"/>
                <w:sz w:val="20"/>
              </w:rPr>
              <w:t>
РТ-2 - Режимдік аумақтардың қорғалатын объектілерін орналастыру аймақтары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базалар, қалашықтар, полигондар, әуеайлақтар, өзге де қауіпсіздік және ғарыштық қамтамасыз ету объектілері, әскери кәсіптік бағдарламаларды іске асыратын білім беру мекемелері, қорғаныс, қауіпсіздік және ғарыштық қамтамасыз ету жөніндегі міндеттерді орындайтын қалалық атқарушы билік органдарының кәсіпорындары, мекемелері мен ұйымдары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Көкөністерді өсіруге байланысты тұрғын үйлер, қоғамдық ғимараттар, құрылыстар: көшетханалар, жылыжайлар; шаруашылық ғимараттар; гараждар, ашық тұрақтар.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Өндірістік ғимараттар, байланыс мекемелері және белгіленген параметрлерден асатын өзге де коммуникациялар, уақытша құрылыстар.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Рұқсат етілген құрылыс салу параметрлері және әскери объектілер аймақтарының жер учаскелерін және арнайы мақсаттағы режимдік аумақтардың өзге де аймақтарын пайдалану "Қазақстан Республикасының аумағында қолданыстағы сәулет, қала құрылысы және құрылыс саласындағы нормативтік құқықтық актілер мен нормативтік техникалық құжаттардың ТІЗБЕСІ" СҚҚК-1 каталогының 2.02. және 2.03. кешенінің нормалары мен қағидаларына сәйкес нақты объектілер үшін анықталады </w:t>
            </w:r>
          </w:p>
        </w:tc>
      </w:tr>
    </w:tbl>
    <w:p>
      <w:pPr>
        <w:spacing w:after="0"/>
        <w:ind w:left="0"/>
        <w:jc w:val="left"/>
      </w:pP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Алматы қаласы аумағының</w:t>
            </w:r>
            <w:r>
              <w:br/>
            </w:r>
            <w:r>
              <w:rPr>
                <w:rFonts w:ascii="Times New Roman"/>
                <w:b w:val="false"/>
                <w:i w:val="false"/>
                <w:color w:val="000000"/>
                <w:sz w:val="20"/>
              </w:rPr>
              <w:t>қала құрылысы регламентіне</w:t>
            </w:r>
            <w:r>
              <w:br/>
            </w:r>
            <w:r>
              <w:rPr>
                <w:rFonts w:ascii="Times New Roman"/>
                <w:b w:val="false"/>
                <w:i w:val="false"/>
                <w:color w:val="000000"/>
                <w:sz w:val="20"/>
              </w:rPr>
              <w:t>4.18-қосымша</w:t>
            </w:r>
          </w:p>
        </w:tc>
      </w:tr>
    </w:tbl>
    <w:p>
      <w:pPr>
        <w:spacing w:after="0"/>
        <w:ind w:left="0"/>
        <w:jc w:val="left"/>
      </w:pPr>
      <w:r>
        <w:rPr>
          <w:rFonts w:ascii="Times New Roman"/>
          <w:b w:val="false"/>
          <w:i w:val="false"/>
          <w:color w:val="000000"/>
          <w:sz w:val="28"/>
        </w:rPr>
        <w:t>
</w:t>
      </w:r>
    </w:p>
    <w:p>
      <w:pPr>
        <w:spacing w:after="0"/>
        <w:ind w:left="0"/>
        <w:jc w:val="left"/>
      </w:pPr>
      <w:r>
        <w:rPr>
          <w:rFonts w:ascii="Times New Roman"/>
          <w:b/>
          <w:i w:val="false"/>
          <w:color w:val="000000"/>
        </w:rPr>
        <w:t xml:space="preserve"> НТ– Резервтік аймақ. НТ-1 – Арнайы инженерлік іс-шараларды жүргізуді талап ететін ыңғайсыз және пайдаланылмайтын аумақтар</w:t>
      </w:r>
    </w:p>
    <w:bookmarkStart w:name="z585" w:id="413"/>
    <w:p>
      <w:pPr>
        <w:spacing w:after="0"/>
        <w:ind w:left="0"/>
        <w:jc w:val="both"/>
      </w:pPr>
      <w:r>
        <w:rPr>
          <w:rFonts w:ascii="Times New Roman"/>
          <w:b w:val="false"/>
          <w:i w:val="false"/>
          <w:color w:val="000000"/>
          <w:sz w:val="28"/>
        </w:rPr>
        <w:t>
      Аумақтар (арнайы инженерлік іс-шараларды жүргізуді талап ететін ыңғайсыз және пайдаланылмайтын аумақтар) елді мекендерді дамытуға немесе елді мекен аралық аумақтарды игеруге (жайластыруға) арналған қала құрылысы ресурстары болып табылады және резервтік аймақты құрайды.</w:t>
      </w:r>
    </w:p>
    <w:bookmarkEnd w:id="413"/>
    <w:bookmarkStart w:name="z586" w:id="414"/>
    <w:p>
      <w:pPr>
        <w:spacing w:after="0"/>
        <w:ind w:left="0"/>
        <w:jc w:val="both"/>
      </w:pPr>
      <w:r>
        <w:rPr>
          <w:rFonts w:ascii="Times New Roman"/>
          <w:b w:val="false"/>
          <w:i w:val="false"/>
          <w:color w:val="000000"/>
          <w:sz w:val="28"/>
        </w:rPr>
        <w:t>
       Резервтік аумақтар (қала құрылысы ресурстары) аумақтардың қала құрылысын жоспарлаудың кешенді схемалары мен елді мекендер мен олардың функционалдық аймақтарының бас жоспарларының құрамында айқындалады және бекітіледі.</w:t>
      </w:r>
    </w:p>
    <w:bookmarkEnd w:id="414"/>
    <w:bookmarkStart w:name="z587" w:id="415"/>
    <w:p>
      <w:pPr>
        <w:spacing w:after="0"/>
        <w:ind w:left="0"/>
        <w:jc w:val="both"/>
      </w:pPr>
      <w:r>
        <w:rPr>
          <w:rFonts w:ascii="Times New Roman"/>
          <w:b w:val="false"/>
          <w:i w:val="false"/>
          <w:color w:val="000000"/>
          <w:sz w:val="28"/>
        </w:rPr>
        <w:t>
      Елді мекеннің қала құрылысы ресурстарымен айқындалған аумақтар резервке қойылуға жатады және елді мекендер мен олардың бөліктерінің дамуына қарай олардың мақсатына сәйкес қана пайдаланылады.</w:t>
      </w:r>
    </w:p>
    <w:bookmarkEnd w:id="415"/>
    <w:bookmarkStart w:name="z588" w:id="416"/>
    <w:p>
      <w:pPr>
        <w:spacing w:after="0"/>
        <w:ind w:left="0"/>
        <w:jc w:val="both"/>
      </w:pPr>
      <w:r>
        <w:rPr>
          <w:rFonts w:ascii="Times New Roman"/>
          <w:b w:val="false"/>
          <w:i w:val="false"/>
          <w:color w:val="000000"/>
          <w:sz w:val="28"/>
        </w:rPr>
        <w:t>
      Резервтік аумақтар егер мұндай пайдалану тәсілі мен режимі елді мекеннің немесе оның бір бөлігінің жоспарланған перспективалық дамуына кедергі келтірмесе, бекітілген қала құрылысы құжаттамасында көзделмеген мақсаттарда пайдаланылуы мүмкін.</w:t>
      </w:r>
    </w:p>
    <w:bookmarkEnd w:id="416"/>
    <w:bookmarkStart w:name="z589" w:id="417"/>
    <w:p>
      <w:pPr>
        <w:spacing w:after="0"/>
        <w:ind w:left="0"/>
        <w:jc w:val="both"/>
      </w:pPr>
      <w:r>
        <w:rPr>
          <w:rFonts w:ascii="Times New Roman"/>
          <w:b w:val="false"/>
          <w:i w:val="false"/>
          <w:color w:val="000000"/>
          <w:sz w:val="28"/>
        </w:rPr>
        <w:t>
      Ерекше қала құрылысын реттеу аймақтарының шекараларында резервтік аумақтарды пайдалану көрсетілген аймақтар үшін белгіленген режимге сәйкес жүзеге асырылады.</w:t>
      </w:r>
    </w:p>
    <w:bookmarkEnd w:id="417"/>
    <w:bookmarkStart w:name="z590" w:id="418"/>
    <w:p>
      <w:pPr>
        <w:spacing w:after="0"/>
        <w:ind w:left="0"/>
        <w:jc w:val="both"/>
      </w:pPr>
      <w:r>
        <w:rPr>
          <w:rFonts w:ascii="Times New Roman"/>
          <w:b w:val="false"/>
          <w:i w:val="false"/>
          <w:color w:val="000000"/>
          <w:sz w:val="28"/>
        </w:rPr>
        <w:t>
      Резервтік аумақтарды уақытша пайдалану Қазақстан Республикасының Үкіметі белгілейтін тәртіппен жүзеге асырылады.</w:t>
      </w:r>
    </w:p>
    <w:bookmarkEnd w:id="418"/>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media/document_image_rId15.jpeg" Type="http://schemas.openxmlformats.org/officeDocument/2006/relationships/image" Id="rId15"/><Relationship Target="media/document_image_rId16.jpeg" Type="http://schemas.openxmlformats.org/officeDocument/2006/relationships/image" Id="rId16"/><Relationship Target="media/document_image_rId17.jpeg" Type="http://schemas.openxmlformats.org/officeDocument/2006/relationships/image" Id="rId17"/><Relationship Target="media/document_image_rId18.jpeg" Type="http://schemas.openxmlformats.org/officeDocument/2006/relationships/image" Id="rId18"/><Relationship Target="media/document_image_rId19.jpeg" Type="http://schemas.openxmlformats.org/officeDocument/2006/relationships/image" Id="rId19"/><Relationship Target="media/document_image_rId20.jpeg" Type="http://schemas.openxmlformats.org/officeDocument/2006/relationships/image" Id="rId20"/></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