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b424" w14:textId="fa3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XVI сессиясының 2024 жылғы 15 сәуірдегі № 111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01.05.2024 бастап қолданысқа енгізіледі - осы шешімнің 2 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 3-тармағының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Алматы қаласы бойынша халық үшін тұрмыстық қатты қалдықтарды жинауға, тасымалдауға, сұрыптауға және көмуге арналған тарифтер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мамырдан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халық үшін тұрмыстық қатты қалдықтарды</w:t>
      </w:r>
      <w:r>
        <w:br/>
      </w:r>
      <w:r>
        <w:rPr>
          <w:rFonts w:ascii="Times New Roman"/>
          <w:b/>
          <w:i w:val="false"/>
          <w:color w:val="000000"/>
        </w:rPr>
        <w:t>жинауға, тасымалдауға, сұрыптауға және көмуге арналған тарифтер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абаттандырылған және абаттандырылмаған секторлардың 1 тұрғынына халық үшін тұрмыстық қатты қалдықтарды жинауға, тасымалдауға, сұрыптауға және көмуге арналған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тұрмыстық қатты қалдықтарды жинауға, тасымалдауға, сұрыптауға және көмуге арналған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