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a810" w14:textId="3e3a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көші-қон процестерін реттеу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XV сессиясының 2024 жылғы 29 наурыздағы № 98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Премьер-Министрінің орынбасары – Еңбек және халықты әлеуметтік қорғау министрінің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мәслихаты ШЕШТІ: </w:t>
      </w:r>
    </w:p>
    <w:bookmarkEnd w:id="0"/>
    <w:bookmarkStart w:name="z2" w:id="1"/>
    <w:p>
      <w:pPr>
        <w:spacing w:after="0"/>
        <w:ind w:left="0"/>
        <w:jc w:val="both"/>
      </w:pPr>
      <w:r>
        <w:rPr>
          <w:rFonts w:ascii="Times New Roman"/>
          <w:b w:val="false"/>
          <w:i w:val="false"/>
          <w:color w:val="000000"/>
          <w:sz w:val="28"/>
        </w:rPr>
        <w:t>
      1. Қоса беріліп отырған Алматы қаласындағы көші-қон процестерін реттеу қағидалары бекітілсін.</w:t>
      </w:r>
    </w:p>
    <w:bookmarkEnd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98 шешіміне қосымша</w:t>
            </w:r>
          </w:p>
        </w:tc>
      </w:tr>
    </w:tbl>
    <w:bookmarkStart w:name="z4" w:id="2"/>
    <w:p>
      <w:pPr>
        <w:spacing w:after="0"/>
        <w:ind w:left="0"/>
        <w:jc w:val="left"/>
      </w:pPr>
      <w:r>
        <w:rPr>
          <w:rFonts w:ascii="Times New Roman"/>
          <w:b/>
          <w:i w:val="false"/>
          <w:color w:val="000000"/>
        </w:rPr>
        <w:t xml:space="preserve"> Алматы қаласындағы көші-қон процестерін реттеу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Алматы қаласындағы көші-қон процестерін реттеу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26 шілдедегі № 312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құқтық актілерді мемлекеттік тіркеу тізілімінде № 33163 болып тіркелген) және Алматы қаласындағы көші-қон процестерін реттеудің тәртібін айқындайды.</w:t>
      </w:r>
    </w:p>
    <w:bookmarkEnd w:id="4"/>
    <w:p>
      <w:pPr>
        <w:spacing w:after="0"/>
        <w:ind w:left="0"/>
        <w:jc w:val="both"/>
      </w:pPr>
      <w:r>
        <w:rPr>
          <w:rFonts w:ascii="Times New Roman"/>
          <w:b w:val="false"/>
          <w:i w:val="false"/>
          <w:color w:val="000000"/>
          <w:sz w:val="28"/>
        </w:rPr>
        <w:t>
      2. Осы үлгілік қағидаларда пайдаланылатын негізгі ұғымдар:</w:t>
      </w:r>
    </w:p>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"Алматы қаласы жұмыспен қамту және әлеуметтік бағдарламалар басқармасы" коммуналдық мемлекеттік мекемесі, жұмыспен қамту саласындағы бағыттарды айқындайтын жергілікті атқарушы органы;</w:t>
      </w:r>
    </w:p>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Start w:name="z7" w:id="5"/>
    <w:p>
      <w:pPr>
        <w:spacing w:after="0"/>
        <w:ind w:left="0"/>
        <w:jc w:val="left"/>
      </w:pPr>
      <w:r>
        <w:rPr>
          <w:rFonts w:ascii="Times New Roman"/>
          <w:b/>
          <w:i w:val="false"/>
          <w:color w:val="000000"/>
        </w:rPr>
        <w:t xml:space="preserve"> 2-тарау. Алматы қаласындағы көші-қон процестерін реттеу тәртібі</w:t>
      </w:r>
    </w:p>
    <w:bookmarkEnd w:id="5"/>
    <w:bookmarkStart w:name="z8" w:id="6"/>
    <w:p>
      <w:pPr>
        <w:spacing w:after="0"/>
        <w:ind w:left="0"/>
        <w:jc w:val="both"/>
      </w:pPr>
      <w:r>
        <w:rPr>
          <w:rFonts w:ascii="Times New Roman"/>
          <w:b w:val="false"/>
          <w:i w:val="false"/>
          <w:color w:val="000000"/>
          <w:sz w:val="28"/>
        </w:rPr>
        <w:t>
      3. Алматы қаласында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6"/>
    <w:bookmarkStart w:name="z9" w:id="7"/>
    <w:p>
      <w:pPr>
        <w:spacing w:after="0"/>
        <w:ind w:left="0"/>
        <w:jc w:val="both"/>
      </w:pPr>
      <w:r>
        <w:rPr>
          <w:rFonts w:ascii="Times New Roman"/>
          <w:b w:val="false"/>
          <w:i w:val="false"/>
          <w:color w:val="000000"/>
          <w:sz w:val="28"/>
        </w:rPr>
        <w:t>
      Алматы қаласындағы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Алматы қаласы еңбек нарығының теңгерімділігі, инженерлік-көліктік және әлеуметтік инфорақұрылыммен қамтамасыз ету жатады.</w:t>
      </w:r>
    </w:p>
    <w:bookmarkEnd w:id="7"/>
    <w:bookmarkStart w:name="z10" w:id="8"/>
    <w:p>
      <w:pPr>
        <w:spacing w:after="0"/>
        <w:ind w:left="0"/>
        <w:jc w:val="both"/>
      </w:pPr>
      <w:r>
        <w:rPr>
          <w:rFonts w:ascii="Times New Roman"/>
          <w:b w:val="false"/>
          <w:i w:val="false"/>
          <w:color w:val="000000"/>
          <w:sz w:val="28"/>
        </w:rPr>
        <w:t>
      4. Алматы қаласындағы көші-қон процестерін реттеу үшін жергілікті атқарушы органдар әлеуметтік қорғау және жұмыспен қамту мәселелері жөніндегі уәкілетті органға:</w:t>
      </w:r>
    </w:p>
    <w:bookmarkEnd w:id="8"/>
    <w:p>
      <w:pPr>
        <w:spacing w:after="0"/>
        <w:ind w:left="0"/>
        <w:jc w:val="both"/>
      </w:pPr>
      <w:r>
        <w:rPr>
          <w:rFonts w:ascii="Times New Roman"/>
          <w:b w:val="false"/>
          <w:i w:val="false"/>
          <w:color w:val="000000"/>
          <w:sz w:val="28"/>
        </w:rPr>
        <w:t>
      Алматы қаласының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Start w:name="z11" w:id="9"/>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9"/>
    <w:bookmarkStart w:name="z12" w:id="10"/>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10"/>
    <w:bookmarkStart w:name="z13" w:id="11"/>
    <w:p>
      <w:pPr>
        <w:spacing w:after="0"/>
        <w:ind w:left="0"/>
        <w:jc w:val="both"/>
      </w:pPr>
      <w:r>
        <w:rPr>
          <w:rFonts w:ascii="Times New Roman"/>
          <w:b w:val="false"/>
          <w:i w:val="false"/>
          <w:color w:val="000000"/>
          <w:sz w:val="28"/>
        </w:rPr>
        <w:t>
      2) бір облыс шегінде жүзеге асырылады.</w:t>
      </w:r>
    </w:p>
    <w:bookmarkEnd w:id="11"/>
    <w:bookmarkStart w:name="z14" w:id="12"/>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қоныс аударуға арналған елді мекендердің тізбесін қалыптастырады.</w:t>
      </w:r>
    </w:p>
    <w:bookmarkEnd w:id="12"/>
    <w:bookmarkStart w:name="z15" w:id="13"/>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13"/>
    <w:bookmarkStart w:name="z16"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4"/>
    <w:bookmarkStart w:name="z17" w:id="15"/>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15"/>
    <w:bookmarkStart w:name="z18" w:id="16"/>
    <w:p>
      <w:pPr>
        <w:spacing w:after="0"/>
        <w:ind w:left="0"/>
        <w:jc w:val="both"/>
      </w:pPr>
      <w:r>
        <w:rPr>
          <w:rFonts w:ascii="Times New Roman"/>
          <w:b w:val="false"/>
          <w:i w:val="false"/>
          <w:color w:val="000000"/>
          <w:sz w:val="28"/>
        </w:rPr>
        <w:t>
      10. Алматы қаласы агломерациясы аумағында, демографиялық дамуға мемлекеттік қолдауды қажет ететін, қандастарды қоныстандыру үшін бейімдеу бағдарламалары жүзеге асырылады.</w:t>
      </w:r>
    </w:p>
    <w:bookmarkEnd w:id="16"/>
    <w:bookmarkStart w:name="z19" w:id="17"/>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7"/>
    <w:bookmarkStart w:name="z20" w:id="18"/>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