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832d" w14:textId="10c8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 қаласындағы шетелдіктер үшін туристік жарнаның мөлшерлемелерін бекіту туралы" Алматы қаласы мәслихатының 2023 жылғы 15 қыркүйектегі № 50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VIII сайланған Алматы қаласы мәслихатының кезектен тыс XIV сессиясының 2024 жылғы 21 ақпандағы № 89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қаласының мәслихаты ШЕШТІ: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"Алматы қаласындағы шетелдіктер үшін туристік жарнаның мөлшерлемелерін бекіту туралы" Алматы қаласы мәслихатының 2023 жылғы 15 қыркүйектегі № 50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мазмұндалсын: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Алматы қаласында шетелдіктер үшін туристік жарнаның мөлшері болу құнының 0 (нөл) пайызы мөлшерінде бекітілсін.";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