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39c7" w14:textId="b033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регламентін бекіту туралы</w:t>
      </w:r>
    </w:p>
    <w:p>
      <w:pPr>
        <w:spacing w:after="0"/>
        <w:ind w:left="0"/>
        <w:jc w:val="both"/>
      </w:pPr>
      <w:r>
        <w:rPr>
          <w:rFonts w:ascii="Times New Roman"/>
          <w:b w:val="false"/>
          <w:i w:val="false"/>
          <w:color w:val="000000"/>
          <w:sz w:val="28"/>
        </w:rPr>
        <w:t>Павлодар облысы Успен ауданы әкімдігінің 2024 жылғы 11 сәуірдегі № 94/4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 123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берілген Успен ауданы әкімдігінің регламенті бекітілсін.</w:t>
      </w:r>
    </w:p>
    <w:bookmarkEnd w:id="1"/>
    <w:bookmarkStart w:name="z3" w:id="2"/>
    <w:p>
      <w:pPr>
        <w:spacing w:after="0"/>
        <w:ind w:left="0"/>
        <w:jc w:val="both"/>
      </w:pPr>
      <w:r>
        <w:rPr>
          <w:rFonts w:ascii="Times New Roman"/>
          <w:b w:val="false"/>
          <w:i w:val="false"/>
          <w:color w:val="000000"/>
          <w:sz w:val="28"/>
        </w:rPr>
        <w:t>
      2. "Успен ауданы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қаулыны Успен ауданы әкімдігінің интернет-ресурсында орналастырылсын.</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2024 жылғы "___" __________</w:t>
            </w:r>
            <w:r>
              <w:br/>
            </w:r>
            <w:r>
              <w:rPr>
                <w:rFonts w:ascii="Times New Roman"/>
                <w:b w:val="false"/>
                <w:i w:val="false"/>
                <w:color w:val="000000"/>
                <w:sz w:val="20"/>
              </w:rPr>
              <w:t>№ ____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Успен ауданы әкімдігінің регламентi</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Успен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 123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аудандың әкімдіктері (бұдан әрі – әкімдік) отырыстарын дайындау және өткізу, аудандың әкімдігі мен аудан әкімі (бұдан әрі – әкім) актілерінің жобаларын дайындау және ресімдеу, сондай-ақ Қазақстан Республикасы Президентінің, Үкіметінің, Премьер-Министрінің, облыс, аудан әкімдіктерінің және әкімдерінің актілері мен тапсырмаларының орындалуын ұйымдастыру тәртібін белгілейді.</w:t>
      </w:r>
    </w:p>
    <w:bookmarkEnd w:id="6"/>
    <w:bookmarkStart w:name="z9"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7"/>
    <w:bookmarkStart w:name="z10" w:id="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8"/>
    <w:p>
      <w:pPr>
        <w:spacing w:after="0"/>
        <w:ind w:left="0"/>
        <w:jc w:val="both"/>
      </w:pPr>
      <w:r>
        <w:rPr>
          <w:rFonts w:ascii="Times New Roman"/>
          <w:b w:val="false"/>
          <w:i w:val="false"/>
          <w:color w:val="000000"/>
          <w:sz w:val="28"/>
        </w:rPr>
        <w:t>
      Әкімдіктің дербес құрамын әкiм айқындайды және аудандық мәслихат сессиясының шешiмiмен келiсiледi.</w:t>
      </w:r>
    </w:p>
    <w:bookmarkStart w:name="z11" w:id="9"/>
    <w:p>
      <w:pPr>
        <w:spacing w:after="0"/>
        <w:ind w:left="0"/>
        <w:jc w:val="both"/>
      </w:pPr>
      <w:r>
        <w:rPr>
          <w:rFonts w:ascii="Times New Roman"/>
          <w:b w:val="false"/>
          <w:i w:val="false"/>
          <w:color w:val="000000"/>
          <w:sz w:val="28"/>
        </w:rPr>
        <w:t xml:space="preserve">
      4. Әкiмдіктің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Заңымен, Қазақстан Республикасының өзге де нормативтiк құқықтық актілерімен және осы Регламентпен реттеледi.</w:t>
      </w:r>
    </w:p>
    <w:bookmarkEnd w:id="9"/>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әкімінің аппараты (бұдан әрі – аппарат) жүзеге асырады.</w:t>
      </w:r>
    </w:p>
    <w:bookmarkStart w:name="z12" w:id="10"/>
    <w:p>
      <w:pPr>
        <w:spacing w:after="0"/>
        <w:ind w:left="0"/>
        <w:jc w:val="both"/>
      </w:pPr>
      <w:r>
        <w:rPr>
          <w:rFonts w:ascii="Times New Roman"/>
          <w:b w:val="false"/>
          <w:i w:val="false"/>
          <w:color w:val="000000"/>
          <w:sz w:val="28"/>
        </w:rPr>
        <w:t xml:space="preserve">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нормативтiк құқықтық актілердің талаптарына сәйкес әзiрленетiн және әкімнің өкімімен бекiтетiн тәртiппен жүзеге асырылады.</w:t>
      </w:r>
    </w:p>
    <w:bookmarkEnd w:id="10"/>
    <w:bookmarkStart w:name="z13" w:id="11"/>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1"/>
    <w:bookmarkStart w:name="z14" w:id="12"/>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2"/>
    <w:bookmarkStart w:name="z15" w:id="13"/>
    <w:p>
      <w:pPr>
        <w:spacing w:after="0"/>
        <w:ind w:left="0"/>
        <w:jc w:val="left"/>
      </w:pPr>
      <w:r>
        <w:rPr>
          <w:rFonts w:ascii="Times New Roman"/>
          <w:b/>
          <w:i w:val="false"/>
          <w:color w:val="000000"/>
        </w:rPr>
        <w:t xml:space="preserve"> 2-тарау. Жұмысты жоспарлау</w:t>
      </w:r>
    </w:p>
    <w:bookmarkEnd w:id="13"/>
    <w:bookmarkStart w:name="z16" w:id="14"/>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4"/>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басқа да лауазымды адамдарға жіберіледі.</w:t>
      </w:r>
    </w:p>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Start w:name="z17" w:id="15"/>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15"/>
    <w:bookmarkStart w:name="z18" w:id="16"/>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16"/>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Start w:name="z19" w:id="17"/>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17"/>
    <w:bookmarkStart w:name="z20" w:id="18"/>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18"/>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Start w:name="z21" w:id="19"/>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19"/>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Start w:name="z22" w:id="20"/>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20"/>
    <w:bookmarkStart w:name="z23" w:id="21"/>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21"/>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p>
      <w:pPr>
        <w:spacing w:after="0"/>
        <w:ind w:left="0"/>
        <w:jc w:val="both"/>
      </w:pPr>
      <w:r>
        <w:rPr>
          <w:rFonts w:ascii="Times New Roman"/>
          <w:b w:val="false"/>
          <w:i w:val="false"/>
          <w:color w:val="000000"/>
          <w:sz w:val="28"/>
        </w:rPr>
        <w:t>
      2) қаулылар мен хаттамалық шешімдердің жобаларын;</w:t>
      </w:r>
    </w:p>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p>
      <w:pPr>
        <w:spacing w:after="0"/>
        <w:ind w:left="0"/>
        <w:jc w:val="both"/>
      </w:pPr>
      <w:r>
        <w:rPr>
          <w:rFonts w:ascii="Times New Roman"/>
          <w:b w:val="false"/>
          <w:i w:val="false"/>
          <w:color w:val="000000"/>
          <w:sz w:val="28"/>
        </w:rPr>
        <w:t>
      5) қатысушылардың тізімін;</w:t>
      </w:r>
    </w:p>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Start w:name="z24" w:id="22"/>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22"/>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Start w:name="z25" w:id="23"/>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23"/>
    <w:bookmarkStart w:name="z26" w:id="24"/>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24"/>
    <w:bookmarkStart w:name="z27" w:id="25"/>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25"/>
    <w:bookmarkStart w:name="z28" w:id="26"/>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26"/>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Start w:name="z29" w:id="27"/>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27"/>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Start w:name="z30" w:id="28"/>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28"/>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Start w:name="z31" w:id="29"/>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29"/>
    <w:bookmarkStart w:name="z32" w:id="30"/>
    <w:p>
      <w:pPr>
        <w:spacing w:after="0"/>
        <w:ind w:left="0"/>
        <w:jc w:val="both"/>
      </w:pPr>
      <w:r>
        <w:rPr>
          <w:rFonts w:ascii="Times New Roman"/>
          <w:b w:val="false"/>
          <w:i w:val="false"/>
          <w:color w:val="000000"/>
          <w:sz w:val="28"/>
        </w:rPr>
        <w:t>
      23. Жобалар:</w:t>
      </w:r>
    </w:p>
    <w:bookmarkEnd w:id="30"/>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Start w:name="z33" w:id="31"/>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31"/>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Start w:name="z34" w:id="32"/>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32"/>
    <w:bookmarkStart w:name="z35" w:id="33"/>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33"/>
    <w:bookmarkStart w:name="z36" w:id="34"/>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34"/>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Start w:name="z37" w:id="35"/>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35"/>
    <w:bookmarkStart w:name="z38" w:id="36"/>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36"/>
    <w:bookmarkStart w:name="z39" w:id="37"/>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37"/>
    <w:bookmarkStart w:name="z40" w:id="38"/>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аудан әкiмдіктерінің және әкiмдерінiң актілерi мен тапсырмаларының орындалуын ұйымдастыру</w:t>
      </w:r>
    </w:p>
    <w:bookmarkEnd w:id="38"/>
    <w:bookmarkStart w:name="z41" w:id="39"/>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39"/>
    <w:bookmarkStart w:name="z42" w:id="40"/>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40"/>
    <w:bookmarkStart w:name="z43" w:id="41"/>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41"/>
    <w:bookmarkStart w:name="z44" w:id="42"/>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42"/>
    <w:bookmarkStart w:name="z45" w:id="43"/>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43"/>
    <w:bookmarkStart w:name="z46" w:id="44"/>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44"/>
    <w:bookmarkStart w:name="z47" w:id="45"/>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45"/>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Start w:name="z48" w:id="46"/>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46"/>
    <w:bookmarkStart w:name="z49" w:id="47"/>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