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d373" w14:textId="31bd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Қазан ауылдық округінің аумағында бөлек жергілікті қоғамдастық жиындарын өткізу және жергілікті қоғамдастық жиынына қатысу үшін ауыл тұрғындары өкілдерінің сандық құрамын қағидаларын бекіту туралы</w:t>
      </w:r>
    </w:p>
    <w:p>
      <w:pPr>
        <w:spacing w:after="0"/>
        <w:ind w:left="0"/>
        <w:jc w:val="both"/>
      </w:pPr>
      <w:r>
        <w:rPr>
          <w:rFonts w:ascii="Times New Roman"/>
          <w:b w:val="false"/>
          <w:i w:val="false"/>
          <w:color w:val="000000"/>
          <w:sz w:val="28"/>
        </w:rPr>
        <w:t>Павлодар облысы Май аудандық мәслихатының 2024 жылғы 17 қаңтардағы № 5/10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39-3-бабының </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Май ауданы Қазан ауылдық округінің аумағында бөлек жергілікті қоғамдастық жиындарын өткізу қағидалары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Май ауданы Қазан ауылдық округінің аумағында жергілікті қоғамдастық жиынына қатысу үшін тұрғындардың жалпы санының 1(бір) проценті мөлшерінде, бірақ 3 (үш) адамнан аспайтын мөлшерде Қазан ауылдық округі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2024 жылғы</w:t>
            </w:r>
            <w:r>
              <w:br/>
            </w:r>
            <w:r>
              <w:rPr>
                <w:rFonts w:ascii="Times New Roman"/>
                <w:b w:val="false"/>
                <w:i w:val="false"/>
                <w:color w:val="000000"/>
                <w:sz w:val="20"/>
              </w:rPr>
              <w:t>17 қаңтардағы № 5/10</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Май ауданы Қазан ауылдық округінің жергілікті қоғамдастықтың бөлек жиындарын өткізудің қағидалары</w:t>
      </w:r>
    </w:p>
    <w:bookmarkEnd w:id="4"/>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xml:space="preserve">
      1. Осы Май ауданы Қазан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39-3-бабының </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және Май ауданы Қазан ауылдық округінің аумағында бөлек жергілікті қоғамдастық жиындарын өткізу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xml:space="preserve">
      1) бөлек жергілікті қоғамдастық жиыны-ауыл тұрғындарының (жергілікті қоғамдастық мүшелерінің) жергілікті қоғамдастық жиынына қатысу үшін өкілдерді сайлауға тікелей қатысуы; </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Май ауданы Қазан ауылдық округінің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3. Бөлек жергілікті қоғамдастық жиынын өткізу үшін Қазан ауылдық округінің аумағы учаскелерге бөлінеді: Жұмыскер ауылы, Қызыл-Еңбек бөлімшесі.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Қазан ауылдық округінің әкімі ауылдар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Қазан ауылдық округінің әкімі бұқаралық ақпарат құралдары, Instagram, Facebook, Whats’App әлеуметтік желілері арқылы немесе өзге де тәсілдермен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Қазан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Қазан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xml:space="preserve">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 </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Май аудандық мәслихаты бекіткен сандық құрамға сәйкес бөлек жергілікті қоғамдастық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6"/>
    <w:p>
      <w:pPr>
        <w:spacing w:after="0"/>
        <w:ind w:left="0"/>
        <w:jc w:val="both"/>
      </w:pPr>
      <w:r>
        <w:rPr>
          <w:rFonts w:ascii="Times New Roman"/>
          <w:b w:val="false"/>
          <w:i w:val="false"/>
          <w:color w:val="000000"/>
          <w:sz w:val="28"/>
        </w:rPr>
        <w:t>
      Бөлек жиынның төрағасы, егер жергілікті қоғамдастықтың бөлек жиынында дауыс беру кезінде қатысушылардың дауыстары тең бөлінген жағдайда шешуші дауыс құқығын пайдаланады.</w:t>
      </w:r>
    </w:p>
    <w:bookmarkStart w:name="z19" w:id="1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Қазан ауылдық округі әкімінің аппаратына береді.</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xml:space="preserve">
      3) саны және тегі, аты, әкесінің аты (бар болса) көрсетілген қатысушылардың тізімі; </w:t>
      </w:r>
    </w:p>
    <w:p>
      <w:pPr>
        <w:spacing w:after="0"/>
        <w:ind w:left="0"/>
        <w:jc w:val="both"/>
      </w:pPr>
      <w:r>
        <w:rPr>
          <w:rFonts w:ascii="Times New Roman"/>
          <w:b w:val="false"/>
          <w:i w:val="false"/>
          <w:color w:val="000000"/>
          <w:sz w:val="28"/>
        </w:rPr>
        <w:t xml:space="preserve">
      4) жергілікті қоғамдастық жиыны немесе жергілікті қоғамдастық жиналысы төрағасының және хатшысының тегі, аты, әкесінің аты (ол болған кезде); </w:t>
      </w:r>
    </w:p>
    <w:p>
      <w:pPr>
        <w:spacing w:after="0"/>
        <w:ind w:left="0"/>
        <w:jc w:val="both"/>
      </w:pPr>
      <w:r>
        <w:rPr>
          <w:rFonts w:ascii="Times New Roman"/>
          <w:b w:val="false"/>
          <w:i w:val="false"/>
          <w:color w:val="000000"/>
          <w:sz w:val="28"/>
        </w:rPr>
        <w:t xml:space="preserve">
      5) күн тәртібі, сөз сөйлеу мазмұны және қабылданған шешімдер.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