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e5c8" w14:textId="6e8e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7/8 "2024-2026 жылдарға арналған Май ауданының Қаратерек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7 қарашадағы № 3/20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№ 7/8 "2024-2026 жылдарға арналған Май ауданының Қаратерек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Қаратерек ауылдық округінің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321 682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316 916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269 мың теңге."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кұрделі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