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3bfd" w14:textId="abc3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2023 жылғы 27 желтоқсандағы № 10/8 "2024-2026 жылдарға арналған Май ауданының Ақшиман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29 тамыздағы № 3/17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2023 жылғы 27 желтоқсандағы № 10/8 "2024-2026 жылдарға арналған Май ауданының Ақшиман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Ақшиман ауылдық округінің бюджеті тиісінше 1, 2 және 3-қосымшаларға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36530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5мың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2047 мың теңге."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тамыздағы № 3/17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Ақшиман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Пайдаланылмалған (толық пайдаланылмаған нысаналы трансферттерді қайтару)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