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fa0" w14:textId="b090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14 сәуірдегі № 1-03/78 "Аққулы ауданының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Аққулы ауданы әкімдігінің 2024 жылғы 4 желтоқсандағы № 1-03/261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2022 жылғы 14 сәуірдегі № 1-03/78 "Аққулы ауданының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166617) келесі өзгерістер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"Аққулы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(бұдан әрі-Ереже):</w:t>
      </w:r>
    </w:p>
    <w:bookmarkStart w:name="z3"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ММ ведомстволары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аз қамтылған отбасыларды, жұмыссыз азаматтарды, ардагерлерді, мүгедектігі бар адамдарды және өзге де жекелеген санаттағы мұқтаж азаматтарға әлеуметтік қолдау көрсетуді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xml:space="preserve">
      7) жұмыс орындарының босау және қысқару тәуекелдері бар ұйымдарды мониторингтеуді жүзеге асыру; </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орталығымен өзара іс-қимыл жасау;</w:t>
      </w:r>
    </w:p>
    <w:p>
      <w:pPr>
        <w:spacing w:after="0"/>
        <w:ind w:left="0"/>
        <w:jc w:val="both"/>
      </w:pPr>
      <w:r>
        <w:rPr>
          <w:rFonts w:ascii="Times New Roman"/>
          <w:b w:val="false"/>
          <w:i w:val="false"/>
          <w:color w:val="000000"/>
          <w:sz w:val="28"/>
        </w:rPr>
        <w:t>
      9) өзінің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xml:space="preserve">
      16) мүгедектігі бар адамдарға әлеуметтік көмек көрсету және қайырымдылық көмек көрсетуді үйлестіру; </w:t>
      </w:r>
    </w:p>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xml:space="preserve">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 </w:t>
      </w:r>
    </w:p>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22) Қазақстан Республикасының қолданыстағы заңнамасына сәйкес қылмыстық-атқарушылық жүйе мекемелерінен босатылған, сондай-ақ пробация қызметінің есебінде тұрған адамдарға әлеуметтік және өзге көмек көрсету саласында өзге өкілеттіктерді орындау;</w:t>
      </w:r>
    </w:p>
    <w:p>
      <w:pPr>
        <w:spacing w:after="0"/>
        <w:ind w:left="0"/>
        <w:jc w:val="both"/>
      </w:pPr>
      <w:r>
        <w:rPr>
          <w:rFonts w:ascii="Times New Roman"/>
          <w:b w:val="false"/>
          <w:i w:val="false"/>
          <w:color w:val="000000"/>
          <w:sz w:val="28"/>
        </w:rPr>
        <w:t>
      23) аудан әкiмдігінiң, әкiмнiң, актiлерiмен комиссияның жұмыс органдары болып айқындалған аудандық комиссиялардың жұмысын ұйымдастыру;</w:t>
      </w:r>
    </w:p>
    <w:p>
      <w:pPr>
        <w:spacing w:after="0"/>
        <w:ind w:left="0"/>
        <w:jc w:val="both"/>
      </w:pPr>
      <w:r>
        <w:rPr>
          <w:rFonts w:ascii="Times New Roman"/>
          <w:b w:val="false"/>
          <w:i w:val="false"/>
          <w:color w:val="000000"/>
          <w:sz w:val="28"/>
        </w:rPr>
        <w:t>
      24) мемлекеттік көрсетілетін қызметтер тізілімімен көзделген мемлекеттік қызметтерді халыққа көрсетеді;</w:t>
      </w:r>
    </w:p>
    <w:p>
      <w:pPr>
        <w:spacing w:after="0"/>
        <w:ind w:left="0"/>
        <w:jc w:val="both"/>
      </w:pPr>
      <w:r>
        <w:rPr>
          <w:rFonts w:ascii="Times New Roman"/>
          <w:b w:val="false"/>
          <w:i w:val="false"/>
          <w:color w:val="000000"/>
          <w:sz w:val="28"/>
        </w:rPr>
        <w:t>
      25) мемлекеттік және ведомствалық есеп дайындау, бағыныштылық бойынша оларды тапсыру, белгіленген тәртіпте бухгалтерлік есеп пен есептілік жүргізу;</w:t>
      </w:r>
    </w:p>
    <w:p>
      <w:pPr>
        <w:spacing w:after="0"/>
        <w:ind w:left="0"/>
        <w:jc w:val="both"/>
      </w:pPr>
      <w:r>
        <w:rPr>
          <w:rFonts w:ascii="Times New Roman"/>
          <w:b w:val="false"/>
          <w:i w:val="false"/>
          <w:color w:val="000000"/>
          <w:sz w:val="28"/>
        </w:rPr>
        <w:t>
      26) Қазақстан Республикасының қолданыстағы заңнамаға сәйкес тауарларды, жұмыстарды және қызметтерді мемлекеттік сатып алуларды жүргізу;</w:t>
      </w:r>
    </w:p>
    <w:p>
      <w:pPr>
        <w:spacing w:after="0"/>
        <w:ind w:left="0"/>
        <w:jc w:val="both"/>
      </w:pPr>
      <w:r>
        <w:rPr>
          <w:rFonts w:ascii="Times New Roman"/>
          <w:b w:val="false"/>
          <w:i w:val="false"/>
          <w:color w:val="000000"/>
          <w:sz w:val="28"/>
        </w:rPr>
        <w:t>
      27) Қазақстан Республикасының заңнамасына сәйкес халықты жұмыспен қамту және әлеуметтік қорғау саласында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тармақтың</w:t>
      </w:r>
      <w:r>
        <w:rPr>
          <w:rFonts w:ascii="Times New Roman"/>
          <w:b w:val="false"/>
          <w:i w:val="false"/>
          <w:color w:val="000000"/>
          <w:sz w:val="28"/>
        </w:rPr>
        <w:t xml:space="preserve"> 3) тармақшасы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тармақтың</w:t>
      </w:r>
      <w:r>
        <w:rPr>
          <w:rFonts w:ascii="Times New Roman"/>
          <w:b w:val="false"/>
          <w:i w:val="false"/>
          <w:color w:val="000000"/>
          <w:sz w:val="28"/>
        </w:rPr>
        <w:t xml:space="preserve"> 4) тармақшасы келесі редакцияда жазылсын:</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"Аққулы ауданының жұмыспен қамту және әлеуметтік бағдарламалар бөлімі" ММ қызметкерлерін мадақтайды, материалдық көмек көрсетеді, оларға тәртіптік жаза қолдануды жүзеге асырады".</w:t>
      </w:r>
    </w:p>
    <w:bookmarkStart w:name="z8" w:id="3"/>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xml:space="preserve">
      Ережеге енгізілген өзгерістер туралы әділет органына хабардар етсін; </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9"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