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f47e" w14:textId="fdef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2024 жылғы 30 сәуірдегі № 104/3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"Тереңкөл ауданының қаржы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"Тереңкөл ауданының қаржы бөлімі" мемлекеттік мекемесі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 xml:space="preserve">2024 жылғы 30 сәуірдегі </w:t>
            </w:r>
            <w:r>
              <w:br/>
            </w:r>
            <w:r>
              <w:rPr>
                <w:rFonts w:ascii="Times New Roman"/>
                <w:b w:val="false"/>
                <w:i w:val="false"/>
                <w:color w:val="000000"/>
                <w:sz w:val="20"/>
              </w:rPr>
              <w:t>№ 104/3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"Тереңкөл ауданының қаржы бөлімі" мемлекеттік мекемесі туралы Ереже</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"Тереңкөл ауданының қаржы бөлімі" мемлекеттік мекемесі (бұдан әрі – қаржы бөлімі) бюджеттің атқарылуы, аудан бюджетінің атқарылуы бойынша бюджеттік есепке алу мен есептілікті жүргізу, аудандық коммуналдық меншікті басқару, мемлекеттік сатып алу процесінің мониторингін жүзеге асыру салаларында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Қаржы бөлімінің ведомстволары жоқ.</w:t>
      </w:r>
    </w:p>
    <w:bookmarkEnd w:id="7"/>
    <w:bookmarkStart w:name="z10" w:id="8"/>
    <w:p>
      <w:pPr>
        <w:spacing w:after="0"/>
        <w:ind w:left="0"/>
        <w:jc w:val="both"/>
      </w:pPr>
      <w:r>
        <w:rPr>
          <w:rFonts w:ascii="Times New Roman"/>
          <w:b w:val="false"/>
          <w:i w:val="false"/>
          <w:color w:val="000000"/>
          <w:sz w:val="28"/>
        </w:rPr>
        <w:t xml:space="preserve">
      3. Қаржы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Қаржы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Қаржы бөлімі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Қаржы бөлімі,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7. Қаржы бөлімі өз құзыретінің мәселелері бойынша заңнамада белгіленген тәртіппен қаржы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Қаржы бөлімінің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140600, Қазақстан Республикасы, Павлодар облысы, Тереңкөл ауданы, Тереңкөл ауылы, Елгин көшесі, 172.</w:t>
      </w:r>
    </w:p>
    <w:bookmarkEnd w:id="14"/>
    <w:bookmarkStart w:name="z17" w:id="15"/>
    <w:p>
      <w:pPr>
        <w:spacing w:after="0"/>
        <w:ind w:left="0"/>
        <w:jc w:val="both"/>
      </w:pPr>
      <w:r>
        <w:rPr>
          <w:rFonts w:ascii="Times New Roman"/>
          <w:b w:val="false"/>
          <w:i w:val="false"/>
          <w:color w:val="000000"/>
          <w:sz w:val="28"/>
        </w:rPr>
        <w:t>
      10. Осы Ереже қаржы бөлімінің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11. Мемлекет Тереңкөл ауданы әкімдігі тұлғасында қаржы бөлімінің құрылтайшысы болып табылады.</w:t>
      </w:r>
    </w:p>
    <w:bookmarkEnd w:id="16"/>
    <w:bookmarkStart w:name="z19" w:id="17"/>
    <w:p>
      <w:pPr>
        <w:spacing w:after="0"/>
        <w:ind w:left="0"/>
        <w:jc w:val="both"/>
      </w:pPr>
      <w:r>
        <w:rPr>
          <w:rFonts w:ascii="Times New Roman"/>
          <w:b w:val="false"/>
          <w:i w:val="false"/>
          <w:color w:val="000000"/>
          <w:sz w:val="28"/>
        </w:rPr>
        <w:t>
      12. Қаржы бөлімінің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13. Қаржы бөліміне кәсіпкерлік субъектілерімен қаржы бөлімінің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қаржы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1" w:id="19"/>
    <w:p>
      <w:pPr>
        <w:spacing w:after="0"/>
        <w:ind w:left="0"/>
        <w:jc w:val="both"/>
      </w:pPr>
      <w:r>
        <w:rPr>
          <w:rFonts w:ascii="Times New Roman"/>
          <w:b w:val="false"/>
          <w:i w:val="false"/>
          <w:color w:val="000000"/>
          <w:sz w:val="28"/>
        </w:rPr>
        <w:t>
      14. Қаржы бөлімінің жұмыс тәртібі келесі тәртіпте белгіленеді: сағат 9.00-ден 18.30-ға дейін, түскі үзіліс сағат 13.00-ден 14.30-ға дейін, аптасына бес жұмыс күн, демалыс күндері: сенбі-жексенбі.</w:t>
      </w:r>
    </w:p>
    <w:bookmarkEnd w:id="19"/>
    <w:bookmarkStart w:name="z22" w:id="20"/>
    <w:p>
      <w:pPr>
        <w:spacing w:after="0"/>
        <w:ind w:left="0"/>
        <w:jc w:val="left"/>
      </w:pPr>
      <w:r>
        <w:rPr>
          <w:rFonts w:ascii="Times New Roman"/>
          <w:b/>
          <w:i w:val="false"/>
          <w:color w:val="000000"/>
        </w:rPr>
        <w:t xml:space="preserve"> 2-тарау. "Тереңкөл ауданының қаржы бөлімі" мемлекеттік мекемесінің мақсаты, қызметінің мәні, міндеттері және өкілеттіктері</w:t>
      </w:r>
    </w:p>
    <w:bookmarkEnd w:id="20"/>
    <w:bookmarkStart w:name="z23" w:id="21"/>
    <w:p>
      <w:pPr>
        <w:spacing w:after="0"/>
        <w:ind w:left="0"/>
        <w:jc w:val="both"/>
      </w:pPr>
      <w:r>
        <w:rPr>
          <w:rFonts w:ascii="Times New Roman"/>
          <w:b w:val="false"/>
          <w:i w:val="false"/>
          <w:color w:val="000000"/>
          <w:sz w:val="28"/>
        </w:rPr>
        <w:t>
      15. Қаржы бөлімі қызметінің мақсаты аудандық бюджетті атқаруға, аудан бюджетінің атқарылуы бойынша бюджеттік есеп пен есептілікті жүргізуге, аудандық коммуналдық мүлікті басқаруға бағытталған мемлекеттік саясатты жүргізу болып табылады.</w:t>
      </w:r>
    </w:p>
    <w:bookmarkEnd w:id="21"/>
    <w:bookmarkStart w:name="z24" w:id="22"/>
    <w:p>
      <w:pPr>
        <w:spacing w:after="0"/>
        <w:ind w:left="0"/>
        <w:jc w:val="both"/>
      </w:pPr>
      <w:r>
        <w:rPr>
          <w:rFonts w:ascii="Times New Roman"/>
          <w:b w:val="false"/>
          <w:i w:val="false"/>
          <w:color w:val="000000"/>
          <w:sz w:val="28"/>
        </w:rPr>
        <w:t>
      16. Қаржы бөлімі қызметінің мәні аудандық деңгейде аудандық бюджетті атқару мәселелері бойынша іс-шараларды іске асыру, аудандық бюджеттің атқарылуы бойынша бюджеттік есеп пен есептілікті жүргізу, аудандық коммуналдық меншікті басқару болып табылады.</w:t>
      </w:r>
    </w:p>
    <w:bookmarkEnd w:id="22"/>
    <w:bookmarkStart w:name="z25" w:id="23"/>
    <w:p>
      <w:pPr>
        <w:spacing w:after="0"/>
        <w:ind w:left="0"/>
        <w:jc w:val="both"/>
      </w:pPr>
      <w:r>
        <w:rPr>
          <w:rFonts w:ascii="Times New Roman"/>
          <w:b w:val="false"/>
          <w:i w:val="false"/>
          <w:color w:val="000000"/>
          <w:sz w:val="28"/>
        </w:rPr>
        <w:t xml:space="preserve">
      17. Міндеттері: </w:t>
      </w:r>
    </w:p>
    <w:bookmarkEnd w:id="23"/>
    <w:p>
      <w:pPr>
        <w:spacing w:after="0"/>
        <w:ind w:left="0"/>
        <w:jc w:val="both"/>
      </w:pPr>
      <w:r>
        <w:rPr>
          <w:rFonts w:ascii="Times New Roman"/>
          <w:b w:val="false"/>
          <w:i w:val="false"/>
          <w:color w:val="000000"/>
          <w:sz w:val="28"/>
        </w:rPr>
        <w:t>
      1) Тереңкөл ауданының аумағында бюджеттің атқарылуы жөніндегі жұмысты үйлестіру;</w:t>
      </w:r>
    </w:p>
    <w:p>
      <w:pPr>
        <w:spacing w:after="0"/>
        <w:ind w:left="0"/>
        <w:jc w:val="both"/>
      </w:pPr>
      <w:r>
        <w:rPr>
          <w:rFonts w:ascii="Times New Roman"/>
          <w:b w:val="false"/>
          <w:i w:val="false"/>
          <w:color w:val="000000"/>
          <w:sz w:val="28"/>
        </w:rPr>
        <w:t>
      2) ауданның аудандық коммуналдық меншігін басқару;</w:t>
      </w:r>
    </w:p>
    <w:p>
      <w:pPr>
        <w:spacing w:after="0"/>
        <w:ind w:left="0"/>
        <w:jc w:val="both"/>
      </w:pPr>
      <w:r>
        <w:rPr>
          <w:rFonts w:ascii="Times New Roman"/>
          <w:b w:val="false"/>
          <w:i w:val="false"/>
          <w:color w:val="000000"/>
          <w:sz w:val="28"/>
        </w:rPr>
        <w:t>
      3) аудан бюджетінің атқарылуына мониторингті жүзеге асыру, оның орындалуы туралы есепті дайындау;</w:t>
      </w:r>
    </w:p>
    <w:p>
      <w:pPr>
        <w:spacing w:after="0"/>
        <w:ind w:left="0"/>
        <w:jc w:val="both"/>
      </w:pPr>
      <w:r>
        <w:rPr>
          <w:rFonts w:ascii="Times New Roman"/>
          <w:b w:val="false"/>
          <w:i w:val="false"/>
          <w:color w:val="000000"/>
          <w:sz w:val="28"/>
        </w:rPr>
        <w:t>
      4) Тереңкөл ауданында бюджетті атқару жөніндегі мемлекеттік саясатты жетілдіру жөнінде ұсыныстар қалыптастыру;</w:t>
      </w:r>
    </w:p>
    <w:p>
      <w:pPr>
        <w:spacing w:after="0"/>
        <w:ind w:left="0"/>
        <w:jc w:val="both"/>
      </w:pPr>
      <w:r>
        <w:rPr>
          <w:rFonts w:ascii="Times New Roman"/>
          <w:b w:val="false"/>
          <w:i w:val="false"/>
          <w:color w:val="000000"/>
          <w:sz w:val="28"/>
        </w:rPr>
        <w:t>
      5) Тереңкөл ауданының коммуналдық меншігіне қатысты мемлекеттік саясатты іске асыру;</w:t>
      </w:r>
    </w:p>
    <w:p>
      <w:pPr>
        <w:spacing w:after="0"/>
        <w:ind w:left="0"/>
        <w:jc w:val="both"/>
      </w:pPr>
      <w:r>
        <w:rPr>
          <w:rFonts w:ascii="Times New Roman"/>
          <w:b w:val="false"/>
          <w:i w:val="false"/>
          <w:color w:val="000000"/>
          <w:sz w:val="28"/>
        </w:rPr>
        <w:t>
      6) мемлекеттік сатып алу саласындағы уәкілетті орган айқындайтын тізбеге сәйкес, сондай-ақ тапсырыс берушінің бастамасы бойынша бюджеттік бағдарламалар және (немесе) тауарлар, жұмыстар, көрсетілетін қызметтер бойынша мемлекеттік сатып алуды ұйымдастыру және өткізу;</w:t>
      </w:r>
    </w:p>
    <w:p>
      <w:pPr>
        <w:spacing w:after="0"/>
        <w:ind w:left="0"/>
        <w:jc w:val="both"/>
      </w:pPr>
      <w:r>
        <w:rPr>
          <w:rFonts w:ascii="Times New Roman"/>
          <w:b w:val="false"/>
          <w:i w:val="false"/>
          <w:color w:val="000000"/>
          <w:sz w:val="28"/>
        </w:rPr>
        <w:t>
      7) мемлекеттік сатып алу мониторингін жүзеге асыру.</w:t>
      </w:r>
    </w:p>
    <w:bookmarkStart w:name="z26" w:id="24"/>
    <w:p>
      <w:pPr>
        <w:spacing w:after="0"/>
        <w:ind w:left="0"/>
        <w:jc w:val="both"/>
      </w:pPr>
      <w:r>
        <w:rPr>
          <w:rFonts w:ascii="Times New Roman"/>
          <w:b w:val="false"/>
          <w:i w:val="false"/>
          <w:color w:val="000000"/>
          <w:sz w:val="28"/>
        </w:rPr>
        <w:t>
      18.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Тереңкөл ауданы әкімдігінің және аудан әкімінің қарауына аудан бюджетінің атқарылуы, мемлекет қатысатын заңды тұлғаларды құру, қайта ұйымдастыру және тарату, аудандық коммуналдық меншікті басқару, мемлекеттік сатып алу мәселелері бойынша ұсыныстар енгізу;</w:t>
      </w:r>
    </w:p>
    <w:p>
      <w:pPr>
        <w:spacing w:after="0"/>
        <w:ind w:left="0"/>
        <w:jc w:val="both"/>
      </w:pPr>
      <w:r>
        <w:rPr>
          <w:rFonts w:ascii="Times New Roman"/>
          <w:b w:val="false"/>
          <w:i w:val="false"/>
          <w:color w:val="000000"/>
          <w:sz w:val="28"/>
        </w:rPr>
        <w:t>
      мемлекеттік органдардың, ұйымдардың, кәсіпорындардың лауазымды тұлғалар мен азаматтардың келісімі бойынша қаржы бөлімінің алдына қойылған міндеттерді орындауға байланысты мәселелер бойынша ақпаратты белгіленген тәртіпте сұрату және алу;</w:t>
      </w:r>
    </w:p>
    <w:p>
      <w:pPr>
        <w:spacing w:after="0"/>
        <w:ind w:left="0"/>
        <w:jc w:val="both"/>
      </w:pPr>
      <w:r>
        <w:rPr>
          <w:rFonts w:ascii="Times New Roman"/>
          <w:b w:val="false"/>
          <w:i w:val="false"/>
          <w:color w:val="000000"/>
          <w:sz w:val="28"/>
        </w:rPr>
        <w:t xml:space="preserve">
      олардың басшыларының келісімі бойынша жергілікті бюджеттен қаржыландырылатын басқа атқарушы органдардың мамандарын жұмысқа тарту; </w:t>
      </w:r>
    </w:p>
    <w:p>
      <w:pPr>
        <w:spacing w:after="0"/>
        <w:ind w:left="0"/>
        <w:jc w:val="both"/>
      </w:pPr>
      <w:r>
        <w:rPr>
          <w:rFonts w:ascii="Times New Roman"/>
          <w:b w:val="false"/>
          <w:i w:val="false"/>
          <w:color w:val="000000"/>
          <w:sz w:val="28"/>
        </w:rPr>
        <w:t>
      мемлекеттік органдарда, сотта қаржы бөлімінің мүдделерін ұсыну;</w:t>
      </w:r>
    </w:p>
    <w:p>
      <w:pPr>
        <w:spacing w:after="0"/>
        <w:ind w:left="0"/>
        <w:jc w:val="both"/>
      </w:pPr>
      <w:r>
        <w:rPr>
          <w:rFonts w:ascii="Times New Roman"/>
          <w:b w:val="false"/>
          <w:i w:val="false"/>
          <w:color w:val="000000"/>
          <w:sz w:val="28"/>
        </w:rPr>
        <w:t>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мемлекеттік меншіктің сақталуын қамтамасыз ету, сеніп тапсырылған мемлекеттік меншікті тек қызметтік мақсатта пайдалану;</w:t>
      </w:r>
    </w:p>
    <w:p>
      <w:pPr>
        <w:spacing w:after="0"/>
        <w:ind w:left="0"/>
        <w:jc w:val="both"/>
      </w:pPr>
      <w:r>
        <w:rPr>
          <w:rFonts w:ascii="Times New Roman"/>
          <w:b w:val="false"/>
          <w:i w:val="false"/>
          <w:color w:val="000000"/>
          <w:sz w:val="28"/>
        </w:rPr>
        <w:t>
      Қазақстан Республикасы Президентінің, Үкіметінің, облыс әкімдігінің, облыс және аудан әкімінің актілері мен тапсырмаларын сапалы және уақтылы орындау.</w:t>
      </w:r>
    </w:p>
    <w:bookmarkStart w:name="z27" w:id="25"/>
    <w:p>
      <w:pPr>
        <w:spacing w:after="0"/>
        <w:ind w:left="0"/>
        <w:jc w:val="both"/>
      </w:pPr>
      <w:r>
        <w:rPr>
          <w:rFonts w:ascii="Times New Roman"/>
          <w:b w:val="false"/>
          <w:i w:val="false"/>
          <w:color w:val="000000"/>
          <w:sz w:val="28"/>
        </w:rPr>
        <w:t>
      19. Функциялары:</w:t>
      </w:r>
    </w:p>
    <w:bookmarkEnd w:id="25"/>
    <w:p>
      <w:pPr>
        <w:spacing w:after="0"/>
        <w:ind w:left="0"/>
        <w:jc w:val="both"/>
      </w:pPr>
      <w:r>
        <w:rPr>
          <w:rFonts w:ascii="Times New Roman"/>
          <w:b w:val="false"/>
          <w:i w:val="false"/>
          <w:color w:val="000000"/>
          <w:sz w:val="28"/>
        </w:rPr>
        <w:t>
      1) бюджеттік бағдарламалар әкімшілерінің бюджетті атқару жөніндегі қызметін үйлестіреді;</w:t>
      </w:r>
    </w:p>
    <w:p>
      <w:pPr>
        <w:spacing w:after="0"/>
        <w:ind w:left="0"/>
        <w:jc w:val="both"/>
      </w:pPr>
      <w:r>
        <w:rPr>
          <w:rFonts w:ascii="Times New Roman"/>
          <w:b w:val="false"/>
          <w:i w:val="false"/>
          <w:color w:val="000000"/>
          <w:sz w:val="28"/>
        </w:rPr>
        <w:t>
      2) міндеттемелер бойынша қаржыландырудың жиынтық жоспарын, төлемдер бойынша түсімдер мен қаржыландырудың жиынтық жоспарын, жергілікті бюджетті жасауды, бекітуді және жүргізуді және оларға толықтырулар мен өзгерістер енгізуді жүзеге асырады;</w:t>
      </w:r>
    </w:p>
    <w:p>
      <w:pPr>
        <w:spacing w:after="0"/>
        <w:ind w:left="0"/>
        <w:jc w:val="both"/>
      </w:pPr>
      <w:r>
        <w:rPr>
          <w:rFonts w:ascii="Times New Roman"/>
          <w:b w:val="false"/>
          <w:i w:val="false"/>
          <w:color w:val="000000"/>
          <w:sz w:val="28"/>
        </w:rPr>
        <w:t>
      3) жергілікті бюджеттің атқарылуын ұйымдастырады;</w:t>
      </w:r>
    </w:p>
    <w:p>
      <w:pPr>
        <w:spacing w:after="0"/>
        <w:ind w:left="0"/>
        <w:jc w:val="both"/>
      </w:pPr>
      <w:r>
        <w:rPr>
          <w:rFonts w:ascii="Times New Roman"/>
          <w:b w:val="false"/>
          <w:i w:val="false"/>
          <w:color w:val="000000"/>
          <w:sz w:val="28"/>
        </w:rPr>
        <w:t>
      4) бюджеттік мониторингті жүзеге асырады, бюджеттік мониторинг нәтижелері бойынша аудан бюджетінің атқарылуы туралы талдамалық есепті қалыптастырады, сондай-ақ бюджеттің атқарылуы жөніндегі орталық уәкілетті орган белгілеген тәртіппен аудандық бюджеттің шоғырландырылған қаржылық есептілігін жасайды;</w:t>
      </w:r>
    </w:p>
    <w:p>
      <w:pPr>
        <w:spacing w:after="0"/>
        <w:ind w:left="0"/>
        <w:jc w:val="both"/>
      </w:pPr>
      <w:r>
        <w:rPr>
          <w:rFonts w:ascii="Times New Roman"/>
          <w:b w:val="false"/>
          <w:i w:val="false"/>
          <w:color w:val="000000"/>
          <w:sz w:val="28"/>
        </w:rPr>
        <w:t>
      5) бюджет қаражатын игеру мониторингін жүзеге асырады;</w:t>
      </w:r>
    </w:p>
    <w:p>
      <w:pPr>
        <w:spacing w:after="0"/>
        <w:ind w:left="0"/>
        <w:jc w:val="both"/>
      </w:pPr>
      <w:r>
        <w:rPr>
          <w:rFonts w:ascii="Times New Roman"/>
          <w:b w:val="false"/>
          <w:i w:val="false"/>
          <w:color w:val="000000"/>
          <w:sz w:val="28"/>
        </w:rPr>
        <w:t>
      6) тауарларды (жұмыстарды, көрсетілетін қызметтерді) өткізуден түсетін ақша түсімдері мен шығыстары жоспарларының орындалуы туралы, аудан бюджеті бойынша демеушілік және қайырымдылық көмектен түсетін ақша түсімдері мен жұмсалуы туралы есептерді жасайды;</w:t>
      </w:r>
    </w:p>
    <w:p>
      <w:pPr>
        <w:spacing w:after="0"/>
        <w:ind w:left="0"/>
        <w:jc w:val="both"/>
      </w:pPr>
      <w:r>
        <w:rPr>
          <w:rFonts w:ascii="Times New Roman"/>
          <w:b w:val="false"/>
          <w:i w:val="false"/>
          <w:color w:val="000000"/>
          <w:sz w:val="28"/>
        </w:rPr>
        <w:t>
      7) аудан бюджетінің кредиторлық және дебиторлық берешектері туралы жиынтық есептерді жасайды;</w:t>
      </w:r>
    </w:p>
    <w:p>
      <w:pPr>
        <w:spacing w:after="0"/>
        <w:ind w:left="0"/>
        <w:jc w:val="both"/>
      </w:pPr>
      <w:r>
        <w:rPr>
          <w:rFonts w:ascii="Times New Roman"/>
          <w:b w:val="false"/>
          <w:i w:val="false"/>
          <w:color w:val="000000"/>
          <w:sz w:val="28"/>
        </w:rPr>
        <w:t>
      8) жергілікті атқарушы органның резервінен қаражат бөлу туралы аудан әкімдігі қаулыларының жобаларына қорытындылар дайындайды;</w:t>
      </w:r>
    </w:p>
    <w:p>
      <w:pPr>
        <w:spacing w:after="0"/>
        <w:ind w:left="0"/>
        <w:jc w:val="both"/>
      </w:pPr>
      <w:r>
        <w:rPr>
          <w:rFonts w:ascii="Times New Roman"/>
          <w:b w:val="false"/>
          <w:i w:val="false"/>
          <w:color w:val="000000"/>
          <w:sz w:val="28"/>
        </w:rPr>
        <w:t>
      9) Қазақстан Республикасының қолданыстағы заңнамасына сәйкес жергілікті бюджетте көзделген қаражат есебінен жергілікті атқарушы органның борыштарын өтейді және оларға қызмет көрсетеді;</w:t>
      </w:r>
    </w:p>
    <w:p>
      <w:pPr>
        <w:spacing w:after="0"/>
        <w:ind w:left="0"/>
        <w:jc w:val="both"/>
      </w:pPr>
      <w:r>
        <w:rPr>
          <w:rFonts w:ascii="Times New Roman"/>
          <w:b w:val="false"/>
          <w:i w:val="false"/>
          <w:color w:val="000000"/>
          <w:sz w:val="28"/>
        </w:rPr>
        <w:t>
      10) жергілікті атқарушы органның резервінен қаражаттың пайдаланылуын есепке алуды және талдауды жүргізеді;</w:t>
      </w:r>
    </w:p>
    <w:p>
      <w:pPr>
        <w:spacing w:after="0"/>
        <w:ind w:left="0"/>
        <w:jc w:val="both"/>
      </w:pPr>
      <w:r>
        <w:rPr>
          <w:rFonts w:ascii="Times New Roman"/>
          <w:b w:val="false"/>
          <w:i w:val="false"/>
          <w:color w:val="000000"/>
          <w:sz w:val="28"/>
        </w:rPr>
        <w:t>
      11) өткен қаржы жылында Қазақстан Республикасының Үкіметі оларды ағымдағы қаржы жылында одан әрі пайдалану (толық пайдалану) туралы шешім қабылдамаған республикалық бюджеттен бөлінген нысаналы трансферттердің пайдаланылмаған (толық пайдаланылмаған) сомаларын қайтаруды жүзеге асыру;</w:t>
      </w:r>
    </w:p>
    <w:p>
      <w:pPr>
        <w:spacing w:after="0"/>
        <w:ind w:left="0"/>
        <w:jc w:val="both"/>
      </w:pPr>
      <w:r>
        <w:rPr>
          <w:rFonts w:ascii="Times New Roman"/>
          <w:b w:val="false"/>
          <w:i w:val="false"/>
          <w:color w:val="000000"/>
          <w:sz w:val="28"/>
        </w:rPr>
        <w:t>
      12) Қазақстан Республикасы Үкіметінің шешімі бойынша пайдалануға (толық пайдалануға) рұқсат етілген, өткен қаржы жылында бөлінген нысаналы даму трансферттерінің қаржы жылы ішінде пайдаланылмаған (толық пайдаланылмаған) сомаларын қайтаруды жүзеге асыру;</w:t>
      </w:r>
    </w:p>
    <w:p>
      <w:pPr>
        <w:spacing w:after="0"/>
        <w:ind w:left="0"/>
        <w:jc w:val="both"/>
      </w:pPr>
      <w:r>
        <w:rPr>
          <w:rFonts w:ascii="Times New Roman"/>
          <w:b w:val="false"/>
          <w:i w:val="false"/>
          <w:color w:val="000000"/>
          <w:sz w:val="28"/>
        </w:rPr>
        <w:t>
      13) белгіленген тәртіппен Павлодар облысының қаржы басқармасына, жергілікті атқарушы және өкілді органдарға аудандық бюджеттің атқарылуы туралы есептерді ұсынуды қамтамасыз етеді;</w:t>
      </w:r>
    </w:p>
    <w:p>
      <w:pPr>
        <w:spacing w:after="0"/>
        <w:ind w:left="0"/>
        <w:jc w:val="both"/>
      </w:pPr>
      <w:r>
        <w:rPr>
          <w:rFonts w:ascii="Times New Roman"/>
          <w:b w:val="false"/>
          <w:i w:val="false"/>
          <w:color w:val="000000"/>
          <w:sz w:val="28"/>
        </w:rPr>
        <w:t>
      14) коммуналдық заңды тұлғалардың және мемлекет қатысатын заңды тұлғалардың тізілімін жүргізуді қамтамасыз етеді;</w:t>
      </w:r>
    </w:p>
    <w:p>
      <w:pPr>
        <w:spacing w:after="0"/>
        <w:ind w:left="0"/>
        <w:jc w:val="both"/>
      </w:pPr>
      <w:r>
        <w:rPr>
          <w:rFonts w:ascii="Times New Roman"/>
          <w:b w:val="false"/>
          <w:i w:val="false"/>
          <w:color w:val="000000"/>
          <w:sz w:val="28"/>
        </w:rPr>
        <w:t>
      15) аудандық коммуналдық меншіктің тұрғын емес қорының объектілерін жекешелендіру бойынша аудан әкімдігінің актілерін әзірлейді, аудандық коммуналдық мүлікті жекешелендіруді жүзеге асырады, жекешелендіру объектісін бағалауды қамтамасыз етеді, жекешелендіру объектісін сатып алу-сату шарттарын дайындауды және жасасуды жүзеге асырады;</w:t>
      </w:r>
    </w:p>
    <w:p>
      <w:pPr>
        <w:spacing w:after="0"/>
        <w:ind w:left="0"/>
        <w:jc w:val="both"/>
      </w:pPr>
      <w:r>
        <w:rPr>
          <w:rFonts w:ascii="Times New Roman"/>
          <w:b w:val="false"/>
          <w:i w:val="false"/>
          <w:color w:val="000000"/>
          <w:sz w:val="28"/>
        </w:rPr>
        <w:t>
      16) мемлекет қатысатын коммуналдық мемлекеттік кәсіпорындар мен мекемелерді, заңды тұлғаларды құруға, оларды қайта ұйымдастыруға, таратуға қатысады;</w:t>
      </w:r>
    </w:p>
    <w:p>
      <w:pPr>
        <w:spacing w:after="0"/>
        <w:ind w:left="0"/>
        <w:jc w:val="both"/>
      </w:pPr>
      <w:r>
        <w:rPr>
          <w:rFonts w:ascii="Times New Roman"/>
          <w:b w:val="false"/>
          <w:i w:val="false"/>
          <w:color w:val="000000"/>
          <w:sz w:val="28"/>
        </w:rPr>
        <w:t>
      17) аудан әкімдігіне тиесілі акцияларға дивидендтердің уақтылы және толық есептелуін және олардың төленуін, сондай-ақ жарғылық капиталына қатысу үлесі аудан әкімдігіне тиесілі жауапкершілігі шектеулі серіктестіктің қатысушылары арасында таза табыстың бөлінуін бақылауды жүзеге асырады;</w:t>
      </w:r>
    </w:p>
    <w:p>
      <w:pPr>
        <w:spacing w:after="0"/>
        <w:ind w:left="0"/>
        <w:jc w:val="both"/>
      </w:pPr>
      <w:r>
        <w:rPr>
          <w:rFonts w:ascii="Times New Roman"/>
          <w:b w:val="false"/>
          <w:i w:val="false"/>
          <w:color w:val="000000"/>
          <w:sz w:val="28"/>
        </w:rPr>
        <w:t>
      18) аудандық коммуналдық мүлікті аудандық коммуналдық заңды тұлғаларға бекіту жөнінде іс-шаралар жүргізеді, тиісті қабылдау-тапсыру актілерін бекітеді;</w:t>
      </w:r>
    </w:p>
    <w:p>
      <w:pPr>
        <w:spacing w:after="0"/>
        <w:ind w:left="0"/>
        <w:jc w:val="both"/>
      </w:pPr>
      <w:r>
        <w:rPr>
          <w:rFonts w:ascii="Times New Roman"/>
          <w:b w:val="false"/>
          <w:i w:val="false"/>
          <w:color w:val="000000"/>
          <w:sz w:val="28"/>
        </w:rPr>
        <w:t>
      19) аудандық коммуналдық мүлікті мүліктік жалдауға (жалға алуға), несие шарттары бойынша өтеусіз пайдалануға беру,концессияға беру, мердігерлік шарттар бойынша мүлікті беру, жеке тұлғаларға және мемлекеттік емес заңды тұлғаларға кейіннен сатып алу құқығынсыз, кейіннен сатып алу құқығымен немесе кейіннен шағын кәсіпкерлік субъектілеріне өтеусіз негізде меншікке беру құқығымен сенімгерлік басқару жөніндегі іс-шараларды жүргізеді;</w:t>
      </w:r>
    </w:p>
    <w:p>
      <w:pPr>
        <w:spacing w:after="0"/>
        <w:ind w:left="0"/>
        <w:jc w:val="both"/>
      </w:pPr>
      <w:r>
        <w:rPr>
          <w:rFonts w:ascii="Times New Roman"/>
          <w:b w:val="false"/>
          <w:i w:val="false"/>
          <w:color w:val="000000"/>
          <w:sz w:val="28"/>
        </w:rPr>
        <w:t>
      20) мүлікті (тұрғын емес қорды) мемлекеттік меншіктің бір түрінен екіншісіне беру және қабылдау, жеке меншіктен мүлікті мемлекеттік меншікке қабылдау, коммуналдық меншікке жекелеген негіздер бойынша түскен мүлікті пайдалану, аудандық коммуналдық мүлікті қалалар, аудандар деңгейіне қабылдау және беру жөніндегі іс-шараларды жүргізеді, берудің тиісті қабылдау актілерін бекітеді;</w:t>
      </w:r>
    </w:p>
    <w:p>
      <w:pPr>
        <w:spacing w:after="0"/>
        <w:ind w:left="0"/>
        <w:jc w:val="both"/>
      </w:pPr>
      <w:r>
        <w:rPr>
          <w:rFonts w:ascii="Times New Roman"/>
          <w:b w:val="false"/>
          <w:i w:val="false"/>
          <w:color w:val="000000"/>
          <w:sz w:val="28"/>
        </w:rPr>
        <w:t>
      21) мемлекеттік сатып алу саласындағы уәкілетті орган айқындайтын тізбеге сәйкес, сондай-ақ тапсырыс берушінің бастамасы бойынша бюджеттік бағдарламалар және (немесе) тауарлар, жұмыстар, көрсетілетін қызметтер бойынша мемлекеттік сатып алуды ұйымдастырады және жүргізеді;</w:t>
      </w:r>
    </w:p>
    <w:p>
      <w:pPr>
        <w:spacing w:after="0"/>
        <w:ind w:left="0"/>
        <w:jc w:val="both"/>
      </w:pPr>
      <w:r>
        <w:rPr>
          <w:rFonts w:ascii="Times New Roman"/>
          <w:b w:val="false"/>
          <w:i w:val="false"/>
          <w:color w:val="000000"/>
          <w:sz w:val="28"/>
        </w:rPr>
        <w:t>
      22) Қазақстан Республикасының заңнамасына сәйкес жергілікті бюджеттік бағдарламалар әкімшілерінің тауарларын, жұмыстары мен қызметтерін мемлекеттік сатып алу бойынша есептілікті жүзеге асырады;</w:t>
      </w:r>
    </w:p>
    <w:p>
      <w:pPr>
        <w:spacing w:after="0"/>
        <w:ind w:left="0"/>
        <w:jc w:val="both"/>
      </w:pPr>
      <w:r>
        <w:rPr>
          <w:rFonts w:ascii="Times New Roman"/>
          <w:b w:val="false"/>
          <w:i w:val="false"/>
          <w:color w:val="000000"/>
          <w:sz w:val="28"/>
        </w:rPr>
        <w:t>
      23) мемлекеттік сатып алу мәселелері жөніндегі уәкілетті органмен өзара іс-қимыл жасайды;</w:t>
      </w:r>
    </w:p>
    <w:p>
      <w:pPr>
        <w:spacing w:after="0"/>
        <w:ind w:left="0"/>
        <w:jc w:val="both"/>
      </w:pPr>
      <w:r>
        <w:rPr>
          <w:rFonts w:ascii="Times New Roman"/>
          <w:b w:val="false"/>
          <w:i w:val="false"/>
          <w:color w:val="000000"/>
          <w:sz w:val="28"/>
        </w:rPr>
        <w:t>
      24) талап-арыз жұмысын жүргізеді;</w:t>
      </w:r>
    </w:p>
    <w:p>
      <w:pPr>
        <w:spacing w:after="0"/>
        <w:ind w:left="0"/>
        <w:jc w:val="both"/>
      </w:pPr>
      <w:r>
        <w:rPr>
          <w:rFonts w:ascii="Times New Roman"/>
          <w:b w:val="false"/>
          <w:i w:val="false"/>
          <w:color w:val="000000"/>
          <w:sz w:val="28"/>
        </w:rPr>
        <w:t>
      25) заңнамада белгіленген тәртіппен жеке тұлғалардың және заңды тұлғалар өкілдерінің өтініштерін, қызметтік хат-хабарларды қарауды қамтамасыз етеді;</w:t>
      </w:r>
    </w:p>
    <w:p>
      <w:pPr>
        <w:spacing w:after="0"/>
        <w:ind w:left="0"/>
        <w:jc w:val="both"/>
      </w:pPr>
      <w:r>
        <w:rPr>
          <w:rFonts w:ascii="Times New Roman"/>
          <w:b w:val="false"/>
          <w:i w:val="false"/>
          <w:color w:val="000000"/>
          <w:sz w:val="28"/>
        </w:rPr>
        <w:t>
      26) құжаттарды сақтауды ұйымдастыру және мемлекеттік мұрағатқа беру, тұрақты сақтау және жою істерін іріктеу және дайындау бойынша жұмыс жүргізеді.</w:t>
      </w:r>
    </w:p>
    <w:bookmarkStart w:name="z28" w:id="26"/>
    <w:p>
      <w:pPr>
        <w:spacing w:after="0"/>
        <w:ind w:left="0"/>
        <w:jc w:val="left"/>
      </w:pPr>
      <w:r>
        <w:rPr>
          <w:rFonts w:ascii="Times New Roman"/>
          <w:b/>
          <w:i w:val="false"/>
          <w:color w:val="000000"/>
        </w:rPr>
        <w:t xml:space="preserve"> 3-тарау. "Тереңкөл ауданының қаржы бөлімі" мемлекеттік мекемесі басшысының мәртебесі, өкілеттіктері</w:t>
      </w:r>
    </w:p>
    <w:bookmarkEnd w:id="26"/>
    <w:bookmarkStart w:name="z29" w:id="27"/>
    <w:p>
      <w:pPr>
        <w:spacing w:after="0"/>
        <w:ind w:left="0"/>
        <w:jc w:val="both"/>
      </w:pPr>
      <w:r>
        <w:rPr>
          <w:rFonts w:ascii="Times New Roman"/>
          <w:b w:val="false"/>
          <w:i w:val="false"/>
          <w:color w:val="000000"/>
          <w:sz w:val="28"/>
        </w:rPr>
        <w:t>
      20. Қаржы бөлімін басқаруды басшы жүзеге асырады, ол қаржы бөліміне жүктелген міндеттердің орындалуына және оның өз өкілеттіктерін жүзеге асыруына дербес жауапты болады.</w:t>
      </w:r>
    </w:p>
    <w:bookmarkEnd w:id="27"/>
    <w:bookmarkStart w:name="z30" w:id="28"/>
    <w:p>
      <w:pPr>
        <w:spacing w:after="0"/>
        <w:ind w:left="0"/>
        <w:jc w:val="both"/>
      </w:pPr>
      <w:r>
        <w:rPr>
          <w:rFonts w:ascii="Times New Roman"/>
          <w:b w:val="false"/>
          <w:i w:val="false"/>
          <w:color w:val="000000"/>
          <w:sz w:val="28"/>
        </w:rPr>
        <w:t>
      21. Қаржы бөлімінің басшысы Қазақстан Республикасының заңнамасына сәйкес лауазымға тағайындалады және лауазымнан босатылады.</w:t>
      </w:r>
    </w:p>
    <w:bookmarkEnd w:id="28"/>
    <w:bookmarkStart w:name="z31" w:id="29"/>
    <w:p>
      <w:pPr>
        <w:spacing w:after="0"/>
        <w:ind w:left="0"/>
        <w:jc w:val="both"/>
      </w:pPr>
      <w:r>
        <w:rPr>
          <w:rFonts w:ascii="Times New Roman"/>
          <w:b w:val="false"/>
          <w:i w:val="false"/>
          <w:color w:val="000000"/>
          <w:sz w:val="28"/>
        </w:rPr>
        <w:t>
      22. Қаржы бөлімі басшысының өкілеттіктері:</w:t>
      </w:r>
    </w:p>
    <w:bookmarkEnd w:id="29"/>
    <w:p>
      <w:pPr>
        <w:spacing w:after="0"/>
        <w:ind w:left="0"/>
        <w:jc w:val="both"/>
      </w:pPr>
      <w:r>
        <w:rPr>
          <w:rFonts w:ascii="Times New Roman"/>
          <w:b w:val="false"/>
          <w:i w:val="false"/>
          <w:color w:val="000000"/>
          <w:sz w:val="28"/>
        </w:rPr>
        <w:t>
      1) қаржы бөлімінің қызметіне басшылықты жүзеге асырады;</w:t>
      </w:r>
    </w:p>
    <w:p>
      <w:pPr>
        <w:spacing w:after="0"/>
        <w:ind w:left="0"/>
        <w:jc w:val="both"/>
      </w:pPr>
      <w:r>
        <w:rPr>
          <w:rFonts w:ascii="Times New Roman"/>
          <w:b w:val="false"/>
          <w:i w:val="false"/>
          <w:color w:val="000000"/>
          <w:sz w:val="28"/>
        </w:rPr>
        <w:t>
      2) қаржы бөлімінің мүлкі мен қаражатына иелік етеді және істердің жай-күйіне дербес жауапты болады;</w:t>
      </w:r>
    </w:p>
    <w:p>
      <w:pPr>
        <w:spacing w:after="0"/>
        <w:ind w:left="0"/>
        <w:jc w:val="both"/>
      </w:pPr>
      <w:r>
        <w:rPr>
          <w:rFonts w:ascii="Times New Roman"/>
          <w:b w:val="false"/>
          <w:i w:val="false"/>
          <w:color w:val="000000"/>
          <w:sz w:val="28"/>
        </w:rPr>
        <w:t>
      3) қаржы бөлімі қызметкерлерінің функционалдық міндеттері мен өкілеттіктерін айқындайды;</w:t>
      </w:r>
    </w:p>
    <w:p>
      <w:pPr>
        <w:spacing w:after="0"/>
        <w:ind w:left="0"/>
        <w:jc w:val="both"/>
      </w:pPr>
      <w:r>
        <w:rPr>
          <w:rFonts w:ascii="Times New Roman"/>
          <w:b w:val="false"/>
          <w:i w:val="false"/>
          <w:color w:val="000000"/>
          <w:sz w:val="28"/>
        </w:rPr>
        <w:t>
      4) қаржы бөлімінің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қаржы бөлімінің қызметкерлеріне тәртіптік жаза салады;</w:t>
      </w:r>
    </w:p>
    <w:p>
      <w:pPr>
        <w:spacing w:after="0"/>
        <w:ind w:left="0"/>
        <w:jc w:val="both"/>
      </w:pPr>
      <w:r>
        <w:rPr>
          <w:rFonts w:ascii="Times New Roman"/>
          <w:b w:val="false"/>
          <w:i w:val="false"/>
          <w:color w:val="000000"/>
          <w:sz w:val="28"/>
        </w:rPr>
        <w:t>
      6) қаржы бөлімінің қызметкерлерін көтермелеуді жүзеге асырады;</w:t>
      </w:r>
    </w:p>
    <w:p>
      <w:pPr>
        <w:spacing w:after="0"/>
        <w:ind w:left="0"/>
        <w:jc w:val="both"/>
      </w:pPr>
      <w:r>
        <w:rPr>
          <w:rFonts w:ascii="Times New Roman"/>
          <w:b w:val="false"/>
          <w:i w:val="false"/>
          <w:color w:val="000000"/>
          <w:sz w:val="28"/>
        </w:rPr>
        <w:t>
      7) барлық органдар мен ұйымдарда қаржы бөлімін ұсынады;</w:t>
      </w:r>
    </w:p>
    <w:p>
      <w:pPr>
        <w:spacing w:after="0"/>
        <w:ind w:left="0"/>
        <w:jc w:val="both"/>
      </w:pPr>
      <w:r>
        <w:rPr>
          <w:rFonts w:ascii="Times New Roman"/>
          <w:b w:val="false"/>
          <w:i w:val="false"/>
          <w:color w:val="000000"/>
          <w:sz w:val="28"/>
        </w:rPr>
        <w:t>
      8) қаржы бөлімінің құзыретіне кіретін мәселелер бойынша белгіленген тәртіпте кеңес шақырады;</w:t>
      </w:r>
    </w:p>
    <w:p>
      <w:pPr>
        <w:spacing w:after="0"/>
        <w:ind w:left="0"/>
        <w:jc w:val="both"/>
      </w:pPr>
      <w:r>
        <w:rPr>
          <w:rFonts w:ascii="Times New Roman"/>
          <w:b w:val="false"/>
          <w:i w:val="false"/>
          <w:color w:val="000000"/>
          <w:sz w:val="28"/>
        </w:rPr>
        <w:t>
      9) өз өкілеттіктері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bookmarkStart w:name="z32" w:id="30"/>
    <w:p>
      <w:pPr>
        <w:spacing w:after="0"/>
        <w:ind w:left="0"/>
        <w:jc w:val="both"/>
      </w:pPr>
      <w:r>
        <w:rPr>
          <w:rFonts w:ascii="Times New Roman"/>
          <w:b w:val="false"/>
          <w:i w:val="false"/>
          <w:color w:val="000000"/>
          <w:sz w:val="28"/>
        </w:rPr>
        <w:t>
      23. Қаржы бөлімі басшысы болмаған кезеңде қолданыстағы заңнамаға сәйкес оның өкілеттіктерін орындауды оны алмастыратын адам жүзеге асырады.</w:t>
      </w:r>
    </w:p>
    <w:bookmarkEnd w:id="30"/>
    <w:bookmarkStart w:name="z33" w:id="31"/>
    <w:p>
      <w:pPr>
        <w:spacing w:after="0"/>
        <w:ind w:left="0"/>
        <w:jc w:val="both"/>
      </w:pPr>
      <w:r>
        <w:rPr>
          <w:rFonts w:ascii="Times New Roman"/>
          <w:b w:val="false"/>
          <w:i w:val="false"/>
          <w:color w:val="000000"/>
          <w:sz w:val="28"/>
        </w:rPr>
        <w:t>
      24. Қаржы бөлімі мен коммуналдық мүлікті басқару бойынша уәкілетті органының (ауданның жергілікті атқарушы органы) арасындағы өзара қарым-қатынастар Қазақстан Республикасының қолданыстағы заңнамасымен реттеледі.</w:t>
      </w:r>
    </w:p>
    <w:bookmarkEnd w:id="31"/>
    <w:bookmarkStart w:name="z34" w:id="32"/>
    <w:p>
      <w:pPr>
        <w:spacing w:after="0"/>
        <w:ind w:left="0"/>
        <w:jc w:val="both"/>
      </w:pPr>
      <w:r>
        <w:rPr>
          <w:rFonts w:ascii="Times New Roman"/>
          <w:b w:val="false"/>
          <w:i w:val="false"/>
          <w:color w:val="000000"/>
          <w:sz w:val="28"/>
        </w:rPr>
        <w:t>
      25. Қаржы бөлімі мен тиісті саланың уәкілетті органы арасындағы өзара қарым-қатынастар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Қаржы бөлімінің әкімшілігі мен еңбек ұжымы арасындағы өзара қарым-қатынас мемлекеттік қызмет туралы, еңбек заңнамасына және ұжымдық шартқа сәйкес айқындалады.</w:t>
      </w:r>
    </w:p>
    <w:bookmarkEnd w:id="33"/>
    <w:bookmarkStart w:name="z36" w:id="34"/>
    <w:p>
      <w:pPr>
        <w:spacing w:after="0"/>
        <w:ind w:left="0"/>
        <w:jc w:val="left"/>
      </w:pPr>
      <w:r>
        <w:rPr>
          <w:rFonts w:ascii="Times New Roman"/>
          <w:b/>
          <w:i w:val="false"/>
          <w:color w:val="000000"/>
        </w:rPr>
        <w:t xml:space="preserve"> 4-тарау. "Тереңкөл ауданының қаржы бөлімі" мемлекеттік мекемесінің мүлкі</w:t>
      </w:r>
    </w:p>
    <w:bookmarkEnd w:id="34"/>
    <w:bookmarkStart w:name="z37" w:id="35"/>
    <w:p>
      <w:pPr>
        <w:spacing w:after="0"/>
        <w:ind w:left="0"/>
        <w:jc w:val="both"/>
      </w:pPr>
      <w:r>
        <w:rPr>
          <w:rFonts w:ascii="Times New Roman"/>
          <w:b w:val="false"/>
          <w:i w:val="false"/>
          <w:color w:val="000000"/>
          <w:sz w:val="28"/>
        </w:rPr>
        <w:t>
      27. Қаржы бөлімі заңнамада көзделген жағдайларда жедел басқару құқығында оқшауланған мүлкі болуы мүмкін.</w:t>
      </w:r>
    </w:p>
    <w:bookmarkEnd w:id="35"/>
    <w:p>
      <w:pPr>
        <w:spacing w:after="0"/>
        <w:ind w:left="0"/>
        <w:jc w:val="both"/>
      </w:pPr>
      <w:r>
        <w:rPr>
          <w:rFonts w:ascii="Times New Roman"/>
          <w:b w:val="false"/>
          <w:i w:val="false"/>
          <w:color w:val="000000"/>
          <w:sz w:val="28"/>
        </w:rPr>
        <w:t>
      Қаржы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8" w:id="36"/>
    <w:p>
      <w:pPr>
        <w:spacing w:after="0"/>
        <w:ind w:left="0"/>
        <w:jc w:val="both"/>
      </w:pPr>
      <w:r>
        <w:rPr>
          <w:rFonts w:ascii="Times New Roman"/>
          <w:b w:val="false"/>
          <w:i w:val="false"/>
          <w:color w:val="000000"/>
          <w:sz w:val="28"/>
        </w:rPr>
        <w:t>
      28. Қаржы бөліміне бекітілген мүлік ауданның коммуналдық меншігіне жатады.</w:t>
      </w:r>
    </w:p>
    <w:bookmarkEnd w:id="36"/>
    <w:bookmarkStart w:name="z39" w:id="37"/>
    <w:p>
      <w:pPr>
        <w:spacing w:after="0"/>
        <w:ind w:left="0"/>
        <w:jc w:val="both"/>
      </w:pPr>
      <w:r>
        <w:rPr>
          <w:rFonts w:ascii="Times New Roman"/>
          <w:b w:val="false"/>
          <w:i w:val="false"/>
          <w:color w:val="000000"/>
          <w:sz w:val="28"/>
        </w:rPr>
        <w:t>
      29. Егер заңнамада өзгеше белгіленбесе, қаржы бөлімі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37"/>
    <w:bookmarkStart w:name="z40" w:id="38"/>
    <w:p>
      <w:pPr>
        <w:spacing w:after="0"/>
        <w:ind w:left="0"/>
        <w:jc w:val="left"/>
      </w:pPr>
      <w:r>
        <w:rPr>
          <w:rFonts w:ascii="Times New Roman"/>
          <w:b/>
          <w:i w:val="false"/>
          <w:color w:val="000000"/>
        </w:rPr>
        <w:t xml:space="preserve"> 5-тарау. "Тереңкөл ауданының қаржы бөлімі" мемлекеттік мекемесін қайта ұйымдастыру және тарату</w:t>
      </w:r>
    </w:p>
    <w:bookmarkEnd w:id="38"/>
    <w:bookmarkStart w:name="z41" w:id="39"/>
    <w:p>
      <w:pPr>
        <w:spacing w:after="0"/>
        <w:ind w:left="0"/>
        <w:jc w:val="both"/>
      </w:pPr>
      <w:r>
        <w:rPr>
          <w:rFonts w:ascii="Times New Roman"/>
          <w:b w:val="false"/>
          <w:i w:val="false"/>
          <w:color w:val="000000"/>
          <w:sz w:val="28"/>
        </w:rPr>
        <w:t>
      30. Қаржы бөлімін қайта ұйымдастыру және тарату Қазақстан Республикасының заңнамасына сәйкес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