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5c2" w14:textId="e4ab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21 желтоқсандағы "2024-2026 жылдарға арналған Тереңкөл аудандық бюджеті туралы" № 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24 мамырдағы № 3/18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2023 жылғы 21 желтоқсандағы "2024-2026 жылдарға арналған Тереңкөл аудандық бюджеті туралы"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190335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Тереңкөл аудандық бюджеті 1,2,3-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6 078 537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4 385 869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6 190 213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199 017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237 856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493 474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10 556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47 622 мың теңге-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теңге- ауылдық елді мекендердің автомобиль жолдарының жұмыс істеуін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3/18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