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960a" w14:textId="7939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28 желтоқсандағы № 84/8 "2024-2026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3 сәуірдегі № 102/8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2023жылғы 28 желтоқсандағы № 84/8 "2024-2026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Ақтау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33323мың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Алакөл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Башмачин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Веселорощин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Еңбекші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177480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173412мың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Железин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252221мың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Қазақстан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Лесной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Михайлов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91902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Новомир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Озерный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Прииртышск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288085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ауырадамдарды дәрігерлік көмек көрсететінең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102/8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сәуірдегі № 102/8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