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b6b0" w14:textId="24bb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2023 жылғы 22 желтоқсандағы "2024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 №89/12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2024 жылғы 11 қазандағы № 155/25 шешімі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2023 жылғы 22 желтоқсандағы "2024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 № 89/12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келесі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ШЕШТІ</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