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7355" w14:textId="2037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Ақсу қаласы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2024 жылғы 1 тамыздағы № 138/21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және Қазақстан Республикасы Индустрия және инфрақұрылымдық даму министрінің міндетін атқарушының 2020 жылғы 30 наурыздағы № 166 "Кондоминиум объктісін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құқықық актілерді мемлекеттік тіркеу тізілімінде № 20284 болып тіркелген) сәйкес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2024 жылға ай сайын бір шаршы метр үшін 28,26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