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ca9d" w14:textId="38ac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24/3 "Павлодар облысының аумағында ауыл шаруашылығы жануарларын жаю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Павлодар облыстық мәслихатының 2024 жылғы 21 қазандағы № 151/16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облысының аумағында ауыл шаруашылығы жануарларын жаю қағидаларын бекіту туралы" 2021 жылғы 22 сәуірдегі № 24/3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Павлодар облысының аумағында ауыл шаруашылығы жануарларын жаю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Павлодар облысының аумағында ауыл шаруашылығы жануарларын жаю қағидалары (бұдан әрі – Қағидалар)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2020 жылғы 29 сәуірдегі "Ауыл шаруашылығы жануарларын жаю үлгілік қағидаларын бекіту туралы" (бұдан әрі – Үлгілік қағидалар) № 145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облысының аумағында ауыл шаруашылығы жануарларын жаю тәртібін жүзеге асыруды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Start w:name="z6"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 xml:space="preserve">6-1) тармақшамен </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 xml:space="preserve">99-бабының </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тармақша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 xml:space="preserve">246-бабына </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 xml:space="preserve">14-тармақтар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w:t>
      </w:r>
      <w:r>
        <w:rPr>
          <w:rFonts w:ascii="Times New Roman"/>
          <w:b w:val="false"/>
          <w:i w:val="false"/>
          <w:color w:val="000000"/>
          <w:sz w:val="28"/>
        </w:rPr>
        <w:t xml:space="preserve">13-бабы </w:t>
      </w:r>
      <w:r>
        <w:rPr>
          <w:rFonts w:ascii="Times New Roman"/>
          <w:b w:val="false"/>
          <w:i w:val="false"/>
          <w:color w:val="000000"/>
          <w:sz w:val="28"/>
        </w:rPr>
        <w:t xml:space="preserve">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p>
      <w:pPr>
        <w:spacing w:after="0"/>
        <w:ind w:left="0"/>
        <w:jc w:val="both"/>
      </w:pPr>
      <w:r>
        <w:rPr>
          <w:rFonts w:ascii="Times New Roman"/>
          <w:b w:val="false"/>
          <w:i w:val="false"/>
          <w:color w:val="000000"/>
          <w:sz w:val="28"/>
        </w:rPr>
        <w:t xml:space="preserve">
      Жайылымдар туралы заңның </w:t>
      </w:r>
      <w:r>
        <w:rPr>
          <w:rFonts w:ascii="Times New Roman"/>
          <w:b w:val="false"/>
          <w:i w:val="false"/>
          <w:color w:val="000000"/>
          <w:sz w:val="28"/>
        </w:rPr>
        <w:t xml:space="preserve">15-бабы </w:t>
      </w:r>
      <w:r>
        <w:rPr>
          <w:rFonts w:ascii="Times New Roman"/>
          <w:b w:val="false"/>
          <w:i w:val="false"/>
          <w:color w:val="000000"/>
          <w:sz w:val="28"/>
        </w:rPr>
        <w:t xml:space="preserve"> 4-тармағында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 xml:space="preserve">43-1-бабында </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 xml:space="preserve">49-2-бабына </w:t>
      </w:r>
      <w:r>
        <w:rPr>
          <w:rFonts w:ascii="Times New Roman"/>
          <w:b w:val="false"/>
          <w:i w:val="false"/>
          <w:color w:val="000000"/>
          <w:sz w:val="28"/>
        </w:rPr>
        <w:t xml:space="preserve">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 xml:space="preserve">6-бабы </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16-тармақ </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 xml:space="preserve">18-тармақтар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p>
      <w:pPr>
        <w:spacing w:after="0"/>
        <w:ind w:left="0"/>
        <w:jc w:val="both"/>
      </w:pPr>
      <w:r>
        <w:rPr>
          <w:rFonts w:ascii="Times New Roman"/>
          <w:b w:val="false"/>
          <w:i w:val="false"/>
          <w:color w:val="000000"/>
          <w:sz w:val="28"/>
        </w:rPr>
        <w:t xml:space="preserve">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 </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both"/>
      </w:pPr>
      <w:r>
        <w:rPr>
          <w:rFonts w:ascii="Times New Roman"/>
          <w:b w:val="false"/>
          <w:i w:val="false"/>
          <w:color w:val="000000"/>
          <w:sz w:val="28"/>
        </w:rPr>
        <w:t xml:space="preserve">
      18. Осы қағидалардың 17-тармағының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 </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 xml:space="preserve">87-баптарына </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 xml:space="preserve">6-тарауына </w:t>
      </w:r>
      <w:r>
        <w:rPr>
          <w:rFonts w:ascii="Times New Roman"/>
          <w:b w:val="false"/>
          <w:i w:val="false"/>
          <w:color w:val="000000"/>
          <w:sz w:val="28"/>
        </w:rPr>
        <w:t xml:space="preserve"> сәйкес мемлекет мұқтажы үшін мәжбүрлеп иеліктен шығару жүзеге асырылуы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20-тармақ </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 xml:space="preserve">26-тармақтар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 xml:space="preserve">104-баптарына </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 </w:t>
      </w:r>
    </w:p>
    <w:p>
      <w:pPr>
        <w:spacing w:after="0"/>
        <w:ind w:left="0"/>
        <w:jc w:val="both"/>
      </w:pPr>
      <w:r>
        <w:rPr>
          <w:rFonts w:ascii="Times New Roman"/>
          <w:b w:val="false"/>
          <w:i w:val="false"/>
          <w:color w:val="000000"/>
          <w:sz w:val="28"/>
        </w:rPr>
        <w:t xml:space="preserve">
      26. Мал айдау жолдарын аудандардың (қалалардың) және облыстардың жергілікті атқарушы органдары "Ветеринария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3-тармағына сәйкес тиісті әкімшілік-аумақтық бірліктердің бас мемлекеттік ветеринариялық-санитариялық инспекторларымен келісу бойынша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Start w:name="z1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